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3C158" w14:textId="77777777" w:rsidR="003E2383" w:rsidRPr="001162EB" w:rsidRDefault="001E6913" w:rsidP="003E2383">
      <w:pPr>
        <w:rPr>
          <w:rFonts w:eastAsia="Calibri" w:cs="Arial"/>
          <w:b/>
          <w:sz w:val="24"/>
          <w:lang w:val="en-AU"/>
        </w:rPr>
      </w:pPr>
      <w:bookmarkStart w:id="0" w:name="_GoBack"/>
      <w:bookmarkEnd w:id="0"/>
      <w:r w:rsidRPr="005654AB">
        <w:rPr>
          <w:rFonts w:cs="Arial"/>
          <w:b/>
          <w:sz w:val="24"/>
          <w:szCs w:val="22"/>
          <w:lang w:val="en-ZA"/>
        </w:rPr>
        <w:t>TITLE:</w:t>
      </w:r>
      <w:r w:rsidR="003E2383">
        <w:rPr>
          <w:rFonts w:cs="Arial"/>
          <w:b/>
          <w:sz w:val="24"/>
          <w:szCs w:val="22"/>
          <w:lang w:val="en-ZA"/>
        </w:rPr>
        <w:t xml:space="preserve"> </w:t>
      </w:r>
      <w:r w:rsidR="003E2383" w:rsidRPr="006E23BB">
        <w:rPr>
          <w:rFonts w:ascii="Times New Roman" w:hAnsi="Times New Roman"/>
          <w:b/>
          <w:sz w:val="28"/>
          <w:szCs w:val="28"/>
          <w:lang w:eastAsia="en-GB"/>
        </w:rPr>
        <w:t>Where do we go from here in</w:t>
      </w:r>
      <w:r w:rsidR="003E2383" w:rsidRPr="006E23BB">
        <w:rPr>
          <w:rFonts w:ascii="Times New Roman" w:hAnsi="Times New Roman"/>
          <w:b/>
          <w:color w:val="1F497D"/>
          <w:sz w:val="28"/>
          <w:szCs w:val="28"/>
          <w:lang w:eastAsia="en-GB"/>
        </w:rPr>
        <w:t> </w:t>
      </w:r>
      <w:r w:rsidR="003E2383" w:rsidRPr="006E23BB">
        <w:rPr>
          <w:rFonts w:ascii="Times New Roman" w:hAnsi="Times New Roman"/>
          <w:b/>
          <w:sz w:val="28"/>
          <w:szCs w:val="28"/>
          <w:lang w:eastAsia="en-GB"/>
        </w:rPr>
        <w:t>contributing to</w:t>
      </w:r>
      <w:r w:rsidR="003E2383" w:rsidRPr="00326F0A">
        <w:rPr>
          <w:rFonts w:ascii="Times New Roman" w:hAnsi="Times New Roman"/>
          <w:sz w:val="28"/>
          <w:szCs w:val="28"/>
          <w:lang w:eastAsia="en-GB"/>
        </w:rPr>
        <w:t> </w:t>
      </w:r>
      <w:r w:rsidR="003E2383">
        <w:rPr>
          <w:rFonts w:ascii="Times New Roman" w:hAnsi="Times New Roman"/>
          <w:sz w:val="28"/>
          <w:szCs w:val="28"/>
          <w:lang w:eastAsia="en-GB"/>
        </w:rPr>
        <w:t>‘</w:t>
      </w:r>
      <w:r w:rsidR="003E2383">
        <w:rPr>
          <w:rFonts w:ascii="Times New Roman" w:hAnsi="Times New Roman"/>
          <w:b/>
          <w:bCs/>
          <w:i/>
          <w:iCs/>
          <w:sz w:val="28"/>
          <w:szCs w:val="28"/>
          <w:lang w:eastAsia="en-GB"/>
        </w:rPr>
        <w:t xml:space="preserve">The Action Learning and </w:t>
      </w:r>
      <w:r w:rsidR="003E2383" w:rsidRPr="00326F0A">
        <w:rPr>
          <w:rFonts w:ascii="Times New Roman" w:hAnsi="Times New Roman"/>
          <w:b/>
          <w:bCs/>
          <w:i/>
          <w:iCs/>
          <w:sz w:val="28"/>
          <w:szCs w:val="28"/>
          <w:lang w:eastAsia="en-GB"/>
        </w:rPr>
        <w:t>Action Research Legacy for Transforming Social Change</w:t>
      </w:r>
      <w:r w:rsidR="003E2383" w:rsidRPr="00326F0A">
        <w:rPr>
          <w:rFonts w:ascii="Times New Roman" w:hAnsi="Times New Roman"/>
          <w:i/>
          <w:iCs/>
          <w:sz w:val="28"/>
          <w:szCs w:val="28"/>
          <w:lang w:eastAsia="en-GB"/>
        </w:rPr>
        <w:t>?</w:t>
      </w:r>
      <w:r w:rsidR="003E2383">
        <w:rPr>
          <w:rFonts w:ascii="Times New Roman" w:hAnsi="Times New Roman"/>
          <w:i/>
          <w:iCs/>
          <w:sz w:val="28"/>
          <w:szCs w:val="28"/>
          <w:lang w:eastAsia="en-GB"/>
        </w:rPr>
        <w:t>’</w:t>
      </w:r>
    </w:p>
    <w:p w14:paraId="646D4D78" w14:textId="77777777" w:rsidR="002E7C5E" w:rsidRPr="005654AB" w:rsidRDefault="001E6913" w:rsidP="00CE3104">
      <w:pPr>
        <w:ind w:left="2552" w:hanging="2552"/>
        <w:rPr>
          <w:rFonts w:cs="Arial"/>
          <w:b/>
          <w:sz w:val="24"/>
          <w:szCs w:val="22"/>
          <w:lang w:val="en-ZA"/>
        </w:rPr>
      </w:pPr>
      <w:r w:rsidRPr="005654AB">
        <w:rPr>
          <w:rFonts w:cs="Arial"/>
          <w:b/>
          <w:sz w:val="24"/>
          <w:szCs w:val="22"/>
          <w:lang w:val="en-ZA"/>
        </w:rPr>
        <w:tab/>
      </w:r>
    </w:p>
    <w:p w14:paraId="5041E223" w14:textId="77777777" w:rsidR="002E7C5E" w:rsidRPr="005654AB" w:rsidRDefault="002E7C5E" w:rsidP="00CE3104">
      <w:pPr>
        <w:ind w:left="2552" w:hanging="2552"/>
        <w:rPr>
          <w:rFonts w:cs="Arial"/>
          <w:b/>
          <w:sz w:val="24"/>
          <w:szCs w:val="22"/>
        </w:rPr>
      </w:pPr>
    </w:p>
    <w:p w14:paraId="0A8D47FD" w14:textId="77777777" w:rsidR="005E0A78" w:rsidRPr="005654AB" w:rsidRDefault="001E6913" w:rsidP="00CE3104">
      <w:pPr>
        <w:ind w:left="2552" w:hanging="2552"/>
        <w:rPr>
          <w:rFonts w:cs="Arial"/>
          <w:b/>
          <w:sz w:val="24"/>
          <w:szCs w:val="22"/>
        </w:rPr>
      </w:pPr>
      <w:r w:rsidRPr="005654AB">
        <w:rPr>
          <w:rFonts w:cs="Arial"/>
          <w:b/>
          <w:sz w:val="24"/>
          <w:szCs w:val="22"/>
        </w:rPr>
        <w:t xml:space="preserve">Proposal </w:t>
      </w:r>
      <w:r w:rsidR="00767787" w:rsidRPr="005654AB">
        <w:rPr>
          <w:rFonts w:cs="Arial"/>
          <w:b/>
          <w:sz w:val="24"/>
          <w:szCs w:val="22"/>
        </w:rPr>
        <w:t xml:space="preserve">Number: </w:t>
      </w:r>
      <w:r w:rsidR="00CE3104" w:rsidRPr="005654AB">
        <w:rPr>
          <w:rFonts w:cs="Arial"/>
          <w:b/>
          <w:sz w:val="24"/>
          <w:szCs w:val="22"/>
        </w:rPr>
        <w:tab/>
      </w:r>
      <w:r w:rsidR="003E2383">
        <w:rPr>
          <w:rFonts w:cs="Arial"/>
          <w:b/>
          <w:sz w:val="24"/>
          <w:szCs w:val="22"/>
        </w:rPr>
        <w:t>20180028</w:t>
      </w:r>
    </w:p>
    <w:p w14:paraId="690F5E45" w14:textId="77777777" w:rsidR="005E0A78" w:rsidRPr="005654AB" w:rsidRDefault="005E0A78" w:rsidP="005654AB">
      <w:pPr>
        <w:pStyle w:val="Style2"/>
        <w:rPr>
          <w:rFonts w:cs="Arial"/>
          <w:szCs w:val="22"/>
        </w:rPr>
      </w:pPr>
    </w:p>
    <w:p w14:paraId="0DA06119" w14:textId="77777777" w:rsidR="00FA2C8F" w:rsidRPr="005654AB" w:rsidRDefault="001E6913" w:rsidP="005654AB">
      <w:pPr>
        <w:pStyle w:val="Style2"/>
        <w:rPr>
          <w:rFonts w:cs="Arial"/>
          <w:b/>
          <w:szCs w:val="22"/>
        </w:rPr>
      </w:pPr>
      <w:r w:rsidRPr="005654AB">
        <w:rPr>
          <w:rFonts w:cs="Arial"/>
          <w:b/>
          <w:szCs w:val="22"/>
        </w:rPr>
        <w:t>Proposal</w:t>
      </w:r>
      <w:r w:rsidR="00DC481E">
        <w:rPr>
          <w:rFonts w:cs="Arial"/>
          <w:b/>
          <w:szCs w:val="22"/>
        </w:rPr>
        <w:t xml:space="preserve"> Abstract</w:t>
      </w:r>
      <w:r w:rsidR="00FA2C8F" w:rsidRPr="005654AB">
        <w:rPr>
          <w:rFonts w:cs="Arial"/>
          <w:b/>
          <w:szCs w:val="22"/>
        </w:rPr>
        <w:t>:</w:t>
      </w:r>
    </w:p>
    <w:p w14:paraId="5CB9C25D" w14:textId="77777777" w:rsidR="00FA2C8F" w:rsidRDefault="00FA2C8F" w:rsidP="005654AB">
      <w:pPr>
        <w:pStyle w:val="Style2"/>
        <w:rPr>
          <w:rFonts w:cs="Arial"/>
          <w:szCs w:val="22"/>
        </w:rPr>
      </w:pPr>
    </w:p>
    <w:p w14:paraId="5D625229" w14:textId="77777777" w:rsidR="003E2383" w:rsidRDefault="003E2383" w:rsidP="003E2383">
      <w:pPr>
        <w:rPr>
          <w:rFonts w:cs="Arial"/>
          <w:bCs/>
          <w:lang w:val="en-AU"/>
        </w:rPr>
      </w:pPr>
    </w:p>
    <w:p w14:paraId="1FF6C9B6" w14:textId="77777777" w:rsidR="003E2383" w:rsidRDefault="003E2383" w:rsidP="003E2383">
      <w:pPr>
        <w:rPr>
          <w:rFonts w:cs="Arial"/>
          <w:sz w:val="24"/>
          <w:lang w:val="en-AU"/>
        </w:rPr>
      </w:pPr>
      <w:bookmarkStart w:id="1" w:name="OLE_LINK1"/>
      <w:r>
        <w:rPr>
          <w:rFonts w:cs="Arial"/>
          <w:bCs/>
          <w:sz w:val="24"/>
          <w:lang w:val="en-AU"/>
        </w:rPr>
        <w:t>The workshop will bring together through social media the evolving living-posters and living-theories, of global citizens who are engaged in action learning/action research inquiries of the kind, ‘How do I improve what I am doing with values and understandings that carry hope for the flourishing of humanity?’ The participants will also include, through their ‘virtual presence’ contributors to the 2015 Town Hall meeting of the Action Research Network of the Americas Conference in Toronto, the 2016 participatory workshop and CARN study day for the 2017 1</w:t>
      </w:r>
      <w:r w:rsidRPr="00A41C18">
        <w:rPr>
          <w:rFonts w:cs="Arial"/>
          <w:bCs/>
          <w:sz w:val="24"/>
          <w:vertAlign w:val="superscript"/>
          <w:lang w:val="en-AU"/>
        </w:rPr>
        <w:t>st</w:t>
      </w:r>
      <w:r>
        <w:rPr>
          <w:rFonts w:cs="Arial"/>
          <w:bCs/>
          <w:sz w:val="24"/>
          <w:lang w:val="en-AU"/>
        </w:rPr>
        <w:t xml:space="preserve"> World Congress for Knowledge Democracy: towards an ecology of knowledges in Cartagena and other new participants.  </w:t>
      </w:r>
      <w:r>
        <w:rPr>
          <w:rFonts w:cs="Arial"/>
          <w:sz w:val="24"/>
          <w:lang w:val="en-AU"/>
        </w:rPr>
        <w:t>This workshop</w:t>
      </w:r>
      <w:r w:rsidRPr="00AE1828">
        <w:rPr>
          <w:rFonts w:cs="Arial"/>
          <w:sz w:val="24"/>
          <w:lang w:val="en-AU"/>
        </w:rPr>
        <w:t xml:space="preserve"> will focus on the legacy for transforming social change </w:t>
      </w:r>
      <w:r>
        <w:rPr>
          <w:rFonts w:cs="Arial"/>
          <w:sz w:val="24"/>
          <w:lang w:val="en-AU"/>
        </w:rPr>
        <w:t xml:space="preserve">of the living-theories of educational practitioner researchers including those engaging in </w:t>
      </w:r>
      <w:r w:rsidRPr="00AE1828">
        <w:rPr>
          <w:rFonts w:cs="Arial"/>
          <w:sz w:val="24"/>
          <w:lang w:val="en-AU"/>
        </w:rPr>
        <w:t>AL/AR</w:t>
      </w:r>
      <w:r>
        <w:rPr>
          <w:rFonts w:cs="Arial"/>
          <w:sz w:val="24"/>
          <w:lang w:val="en-AU"/>
        </w:rPr>
        <w:t xml:space="preserve"> practitioners</w:t>
      </w:r>
      <w:r w:rsidRPr="00AE1828">
        <w:rPr>
          <w:rFonts w:cs="Arial"/>
          <w:sz w:val="24"/>
          <w:lang w:val="en-AU"/>
        </w:rPr>
        <w:t xml:space="preserve">. </w:t>
      </w:r>
      <w:r>
        <w:rPr>
          <w:rFonts w:cs="Arial"/>
          <w:sz w:val="24"/>
          <w:lang w:val="en-AU"/>
        </w:rPr>
        <w:t xml:space="preserve">The living-theories to be used in the workshop will include those accredited for doctoral degrees in different universities around the world. Taken together they </w:t>
      </w:r>
      <w:r w:rsidRPr="00AE1828">
        <w:rPr>
          <w:rFonts w:cs="Arial"/>
          <w:noProof/>
          <w:sz w:val="24"/>
          <w:lang w:val="en-AU"/>
        </w:rPr>
        <w:t>take into account</w:t>
      </w:r>
      <w:r w:rsidRPr="00AE1828">
        <w:rPr>
          <w:rFonts w:cs="Arial"/>
          <w:sz w:val="24"/>
          <w:lang w:val="en-AU"/>
        </w:rPr>
        <w:t xml:space="preserve"> critical insights of reflexive change agent models </w:t>
      </w:r>
      <w:r>
        <w:rPr>
          <w:rFonts w:cs="Arial"/>
          <w:sz w:val="24"/>
          <w:lang w:val="en-AU"/>
        </w:rPr>
        <w:t xml:space="preserve">in </w:t>
      </w:r>
      <w:r w:rsidRPr="00AE1828">
        <w:rPr>
          <w:rFonts w:cs="Arial"/>
          <w:sz w:val="24"/>
          <w:lang w:val="en-AU"/>
        </w:rPr>
        <w:t>reflective learning, experiential learning, action learning, action research, appreciative inquiry, reflective practice inquiry, learning his</w:t>
      </w:r>
      <w:r>
        <w:rPr>
          <w:rFonts w:cs="Arial"/>
          <w:sz w:val="24"/>
          <w:lang w:val="en-AU"/>
        </w:rPr>
        <w:t>tory inquiry and</w:t>
      </w:r>
      <w:r w:rsidRPr="00AE1828">
        <w:rPr>
          <w:rFonts w:cs="Arial"/>
          <w:sz w:val="24"/>
          <w:lang w:val="en-AU"/>
        </w:rPr>
        <w:t xml:space="preserve"> living theory </w:t>
      </w:r>
      <w:r w:rsidRPr="00AE1828">
        <w:rPr>
          <w:rFonts w:cs="Arial"/>
          <w:noProof/>
          <w:sz w:val="24"/>
          <w:lang w:val="en-AU"/>
        </w:rPr>
        <w:t>inquiry</w:t>
      </w:r>
      <w:r w:rsidRPr="00AE1828">
        <w:rPr>
          <w:rFonts w:cs="Arial"/>
          <w:sz w:val="24"/>
          <w:lang w:val="en-AU"/>
        </w:rPr>
        <w:t>.</w:t>
      </w:r>
    </w:p>
    <w:p w14:paraId="59A50449" w14:textId="77777777" w:rsidR="003E2383" w:rsidRDefault="003E2383" w:rsidP="003E2383">
      <w:pPr>
        <w:rPr>
          <w:rFonts w:cs="Arial"/>
          <w:sz w:val="24"/>
          <w:lang w:val="en-AU"/>
        </w:rPr>
      </w:pPr>
    </w:p>
    <w:p w14:paraId="2AA25510" w14:textId="77777777" w:rsidR="003E2383" w:rsidRDefault="003E2383" w:rsidP="003E2383">
      <w:pPr>
        <w:rPr>
          <w:rFonts w:cs="Arial"/>
          <w:sz w:val="24"/>
          <w:lang w:val="en-AU"/>
        </w:rPr>
      </w:pPr>
      <w:r>
        <w:rPr>
          <w:rFonts w:cs="Arial"/>
          <w:sz w:val="24"/>
          <w:lang w:val="en-AU"/>
        </w:rPr>
        <w:t>The workshop will demonstrate the communicative power of multi-media narratives with digital visual data to clarify and communicate the meanings of embodied expressions of values that carry hope for the flourishing of humanity</w:t>
      </w:r>
      <w:r w:rsidRPr="00D05CF4">
        <w:rPr>
          <w:rFonts w:cs="Arial"/>
          <w:sz w:val="24"/>
          <w:lang w:val="en-AU"/>
        </w:rPr>
        <w:t>. Ideas critically and creatively engaged with will include current social theories such as de Sousa Santo</w:t>
      </w:r>
      <w:r>
        <w:rPr>
          <w:rFonts w:cs="Arial"/>
          <w:sz w:val="24"/>
          <w:lang w:val="en-AU"/>
        </w:rPr>
        <w:t>s’ (2014) ideas on ‘</w:t>
      </w:r>
      <w:proofErr w:type="spellStart"/>
      <w:r>
        <w:rPr>
          <w:rFonts w:cs="Arial"/>
          <w:sz w:val="24"/>
          <w:lang w:val="en-AU"/>
        </w:rPr>
        <w:t>epistemicide</w:t>
      </w:r>
      <w:proofErr w:type="spellEnd"/>
      <w:r>
        <w:rPr>
          <w:rFonts w:cs="Arial"/>
          <w:sz w:val="24"/>
          <w:lang w:val="en-AU"/>
        </w:rPr>
        <w:t>’. These ideas will be used to show how Western academic reasoning and epistemology, can be understood and transcended, in the generation of the living-educational-theories of individuals, grounded in their experiences and contexts.</w:t>
      </w:r>
    </w:p>
    <w:bookmarkEnd w:id="1"/>
    <w:p w14:paraId="30A619E9" w14:textId="77777777" w:rsidR="003E2383" w:rsidRPr="00AE1828" w:rsidRDefault="003E2383" w:rsidP="003E2383">
      <w:pPr>
        <w:rPr>
          <w:rFonts w:eastAsia="Calibri" w:cs="Arial"/>
          <w:sz w:val="24"/>
          <w:lang w:val="en-AU"/>
        </w:rPr>
      </w:pPr>
    </w:p>
    <w:p w14:paraId="6F3CC3FA" w14:textId="77777777" w:rsidR="003E2383" w:rsidRDefault="003E2383" w:rsidP="003E2383">
      <w:pPr>
        <w:rPr>
          <w:rFonts w:eastAsia="Calibri" w:cs="Arial"/>
          <w:b/>
          <w:sz w:val="24"/>
          <w:lang w:val="en-AU"/>
        </w:rPr>
      </w:pPr>
      <w:r w:rsidRPr="001162EB">
        <w:rPr>
          <w:rFonts w:eastAsia="Calibri" w:cs="Arial"/>
          <w:b/>
          <w:sz w:val="24"/>
          <w:lang w:val="en-AU"/>
        </w:rPr>
        <w:t>Title: (no more than 20 words)</w:t>
      </w:r>
      <w:r>
        <w:rPr>
          <w:rFonts w:eastAsia="Calibri" w:cs="Arial"/>
          <w:b/>
          <w:sz w:val="24"/>
          <w:lang w:val="en-AU"/>
        </w:rPr>
        <w:t xml:space="preserve"> </w:t>
      </w:r>
    </w:p>
    <w:p w14:paraId="093740D7" w14:textId="77777777" w:rsidR="003E2383" w:rsidRDefault="003E2383" w:rsidP="003E2383">
      <w:pPr>
        <w:rPr>
          <w:rFonts w:eastAsia="Calibri" w:cs="Arial"/>
          <w:b/>
          <w:sz w:val="24"/>
          <w:lang w:val="en-AU"/>
        </w:rPr>
      </w:pPr>
    </w:p>
    <w:p w14:paraId="27BF24B1" w14:textId="77777777" w:rsidR="003E2383" w:rsidRPr="001162EB" w:rsidRDefault="003E2383" w:rsidP="003E2383">
      <w:pPr>
        <w:rPr>
          <w:rFonts w:eastAsia="Calibri" w:cs="Arial"/>
          <w:b/>
          <w:sz w:val="24"/>
          <w:lang w:val="en-AU"/>
        </w:rPr>
      </w:pPr>
      <w:r w:rsidRPr="006E23BB">
        <w:rPr>
          <w:rFonts w:ascii="Times New Roman" w:hAnsi="Times New Roman"/>
          <w:b/>
          <w:sz w:val="28"/>
          <w:szCs w:val="28"/>
          <w:lang w:eastAsia="en-GB"/>
        </w:rPr>
        <w:t>Where do we go from here in</w:t>
      </w:r>
      <w:r w:rsidRPr="006E23BB">
        <w:rPr>
          <w:rFonts w:ascii="Times New Roman" w:hAnsi="Times New Roman"/>
          <w:b/>
          <w:color w:val="1F497D"/>
          <w:sz w:val="28"/>
          <w:szCs w:val="28"/>
          <w:lang w:eastAsia="en-GB"/>
        </w:rPr>
        <w:t> </w:t>
      </w:r>
      <w:r w:rsidRPr="006E23BB">
        <w:rPr>
          <w:rFonts w:ascii="Times New Roman" w:hAnsi="Times New Roman"/>
          <w:b/>
          <w:sz w:val="28"/>
          <w:szCs w:val="28"/>
          <w:lang w:eastAsia="en-GB"/>
        </w:rPr>
        <w:t>contributing to</w:t>
      </w:r>
      <w:r w:rsidRPr="00326F0A">
        <w:rPr>
          <w:rFonts w:ascii="Times New Roman" w:hAnsi="Times New Roman"/>
          <w:sz w:val="28"/>
          <w:szCs w:val="28"/>
          <w:lang w:eastAsia="en-GB"/>
        </w:rPr>
        <w:t> </w:t>
      </w:r>
      <w:r>
        <w:rPr>
          <w:rFonts w:ascii="Times New Roman" w:hAnsi="Times New Roman"/>
          <w:sz w:val="28"/>
          <w:szCs w:val="28"/>
          <w:lang w:eastAsia="en-GB"/>
        </w:rPr>
        <w:t>‘</w:t>
      </w:r>
      <w:r>
        <w:rPr>
          <w:rFonts w:ascii="Times New Roman" w:hAnsi="Times New Roman"/>
          <w:b/>
          <w:bCs/>
          <w:i/>
          <w:iCs/>
          <w:sz w:val="28"/>
          <w:szCs w:val="28"/>
          <w:lang w:eastAsia="en-GB"/>
        </w:rPr>
        <w:t xml:space="preserve">The Action Learning and </w:t>
      </w:r>
      <w:r w:rsidRPr="00326F0A">
        <w:rPr>
          <w:rFonts w:ascii="Times New Roman" w:hAnsi="Times New Roman"/>
          <w:b/>
          <w:bCs/>
          <w:i/>
          <w:iCs/>
          <w:sz w:val="28"/>
          <w:szCs w:val="28"/>
          <w:lang w:eastAsia="en-GB"/>
        </w:rPr>
        <w:t>Action Research Legacy for Transforming Social Change</w:t>
      </w:r>
      <w:r w:rsidRPr="00326F0A">
        <w:rPr>
          <w:rFonts w:ascii="Times New Roman" w:hAnsi="Times New Roman"/>
          <w:i/>
          <w:iCs/>
          <w:sz w:val="28"/>
          <w:szCs w:val="28"/>
          <w:lang w:eastAsia="en-GB"/>
        </w:rPr>
        <w:t>?</w:t>
      </w:r>
      <w:r>
        <w:rPr>
          <w:rFonts w:ascii="Times New Roman" w:hAnsi="Times New Roman"/>
          <w:i/>
          <w:iCs/>
          <w:sz w:val="28"/>
          <w:szCs w:val="28"/>
          <w:lang w:eastAsia="en-GB"/>
        </w:rPr>
        <w:t>’</w:t>
      </w:r>
    </w:p>
    <w:p w14:paraId="6AEF50B2" w14:textId="77777777" w:rsidR="003E2383" w:rsidRPr="001162EB" w:rsidRDefault="003E2383" w:rsidP="003E2383">
      <w:pPr>
        <w:rPr>
          <w:rFonts w:eastAsia="Calibri" w:cs="Arial"/>
          <w:b/>
          <w:sz w:val="24"/>
          <w:lang w:val="en-AU"/>
        </w:rPr>
      </w:pPr>
    </w:p>
    <w:p w14:paraId="79F7B7EB" w14:textId="77777777" w:rsidR="003E2383" w:rsidRPr="001162EB" w:rsidRDefault="003E2383" w:rsidP="003E2383">
      <w:pPr>
        <w:rPr>
          <w:rFonts w:eastAsia="Calibri" w:cs="Arial"/>
          <w:b/>
          <w:sz w:val="24"/>
          <w:lang w:val="en-AU"/>
        </w:rPr>
      </w:pPr>
      <w:r w:rsidRPr="001162EB">
        <w:rPr>
          <w:rFonts w:eastAsia="Calibri" w:cs="Arial"/>
          <w:b/>
          <w:sz w:val="24"/>
          <w:lang w:val="en-AU"/>
        </w:rPr>
        <w:t>Keywords:</w:t>
      </w:r>
      <w:r>
        <w:rPr>
          <w:rFonts w:eastAsia="Calibri" w:cs="Arial"/>
          <w:b/>
          <w:sz w:val="24"/>
          <w:lang w:val="en-AU"/>
        </w:rPr>
        <w:t xml:space="preserve"> Social Change, Living Theory research, Values of Global Citizens.</w:t>
      </w:r>
    </w:p>
    <w:p w14:paraId="2F57AAEF" w14:textId="77777777" w:rsidR="003E2383" w:rsidRPr="001162EB" w:rsidRDefault="003E2383" w:rsidP="003E2383">
      <w:pPr>
        <w:rPr>
          <w:rFonts w:cs="Arial"/>
          <w:b/>
          <w:sz w:val="24"/>
          <w:lang w:val="en-AU"/>
        </w:rPr>
      </w:pPr>
    </w:p>
    <w:p w14:paraId="51455057" w14:textId="77777777" w:rsidR="003E2383" w:rsidRPr="00D05CF4" w:rsidRDefault="003E2383" w:rsidP="003E2383">
      <w:pPr>
        <w:rPr>
          <w:rFonts w:cs="Arial"/>
          <w:b/>
          <w:sz w:val="24"/>
          <w:lang w:val="en-AU"/>
        </w:rPr>
      </w:pPr>
      <w:r w:rsidRPr="00D176A5">
        <w:rPr>
          <w:rFonts w:cs="Arial"/>
          <w:b/>
          <w:noProof/>
          <w:sz w:val="24"/>
          <w:lang w:val="en-AU"/>
        </w:rPr>
        <w:t>Purpose</w:t>
      </w:r>
      <w:r w:rsidRPr="001162EB">
        <w:rPr>
          <w:rFonts w:cs="Arial"/>
          <w:b/>
          <w:sz w:val="24"/>
          <w:lang w:val="en-AU"/>
        </w:rPr>
        <w:t xml:space="preserve"> of </w:t>
      </w:r>
      <w:r w:rsidRPr="00D176A5">
        <w:rPr>
          <w:rFonts w:cs="Arial"/>
          <w:b/>
          <w:noProof/>
          <w:sz w:val="24"/>
          <w:lang w:val="en-AU"/>
        </w:rPr>
        <w:t>workshop</w:t>
      </w:r>
      <w:r w:rsidRPr="001162EB">
        <w:rPr>
          <w:rFonts w:cs="Arial"/>
          <w:b/>
          <w:sz w:val="24"/>
          <w:lang w:val="en-AU"/>
        </w:rPr>
        <w:t>:</w:t>
      </w:r>
      <w:r>
        <w:rPr>
          <w:rFonts w:cs="Arial"/>
          <w:b/>
          <w:sz w:val="24"/>
          <w:lang w:val="en-AU"/>
        </w:rPr>
        <w:t xml:space="preserve"> </w:t>
      </w:r>
      <w:r w:rsidRPr="00D05CF4">
        <w:rPr>
          <w:rFonts w:cs="Arial"/>
          <w:sz w:val="24"/>
          <w:lang w:val="en-AU"/>
        </w:rPr>
        <w:t xml:space="preserve">To contribute to the </w:t>
      </w:r>
      <w:r>
        <w:rPr>
          <w:rFonts w:cs="Arial"/>
          <w:sz w:val="24"/>
          <w:lang w:val="en-AU"/>
        </w:rPr>
        <w:t>evolution of global, AR/AL</w:t>
      </w:r>
      <w:r w:rsidRPr="00D05CF4">
        <w:rPr>
          <w:rFonts w:cs="Arial"/>
          <w:sz w:val="24"/>
          <w:lang w:val="en-AU"/>
        </w:rPr>
        <w:t xml:space="preserve"> research communities of practitioner-researchers, who are creating and sharing, as living-theories, their evidence-based explanations of educational influences in learning.  </w:t>
      </w:r>
    </w:p>
    <w:p w14:paraId="6B27F850" w14:textId="77777777" w:rsidR="003E2383" w:rsidRPr="001162EB" w:rsidRDefault="003E2383" w:rsidP="003E2383">
      <w:pPr>
        <w:rPr>
          <w:rFonts w:cs="Arial"/>
          <w:b/>
          <w:sz w:val="24"/>
          <w:lang w:val="en-AU"/>
        </w:rPr>
      </w:pPr>
    </w:p>
    <w:p w14:paraId="776E05AD" w14:textId="77777777" w:rsidR="003E2383" w:rsidRDefault="003E2383" w:rsidP="003E2383">
      <w:pPr>
        <w:rPr>
          <w:rFonts w:cs="Arial"/>
          <w:sz w:val="24"/>
          <w:lang w:val="en-AU"/>
        </w:rPr>
      </w:pPr>
      <w:r w:rsidRPr="001162EB">
        <w:rPr>
          <w:rFonts w:cs="Arial"/>
          <w:b/>
          <w:sz w:val="24"/>
          <w:lang w:val="en-AU"/>
        </w:rPr>
        <w:t>What you will do:</w:t>
      </w:r>
      <w:r>
        <w:rPr>
          <w:rFonts w:cs="Arial"/>
          <w:b/>
          <w:sz w:val="24"/>
          <w:lang w:val="en-AU"/>
        </w:rPr>
        <w:t xml:space="preserve"> </w:t>
      </w:r>
      <w:r>
        <w:rPr>
          <w:rFonts w:cs="Arial"/>
          <w:sz w:val="24"/>
          <w:lang w:val="en-AU"/>
        </w:rPr>
        <w:t xml:space="preserve">We will introduce the idea that individuals can generate their living-educational-theories as explanations of their educational influences in their own learning, in the learning of others and in the learning of the social formations that influence their practice and understandings. We will access the web-based resources at </w:t>
      </w:r>
      <w:hyperlink r:id="rId8" w:history="1">
        <w:r w:rsidRPr="00FD2988">
          <w:rPr>
            <w:rStyle w:val="Hyperlink"/>
            <w:rFonts w:cs="Arial"/>
            <w:sz w:val="24"/>
            <w:lang w:val="en-AU"/>
          </w:rPr>
          <w:t>http://www.actionresearch.net</w:t>
        </w:r>
      </w:hyperlink>
      <w:r>
        <w:rPr>
          <w:rFonts w:cs="Arial"/>
          <w:sz w:val="24"/>
          <w:lang w:val="en-AU"/>
        </w:rPr>
        <w:t xml:space="preserve"> to demonstrate the academic legitimacy of living-theories in </w:t>
      </w:r>
      <w:r>
        <w:rPr>
          <w:rFonts w:cs="Arial"/>
          <w:sz w:val="24"/>
          <w:lang w:val="en-AU"/>
        </w:rPr>
        <w:lastRenderedPageBreak/>
        <w:t>Universities around the world. We will focus on Living Theory doctorates to show how a multi-media narrative can carry the meanings of embodied values.</w:t>
      </w:r>
    </w:p>
    <w:p w14:paraId="52DCBE59" w14:textId="77777777" w:rsidR="003E2383" w:rsidRPr="001162EB" w:rsidRDefault="003E2383" w:rsidP="003E2383">
      <w:pPr>
        <w:rPr>
          <w:rFonts w:cs="Arial"/>
          <w:b/>
          <w:sz w:val="24"/>
          <w:lang w:val="en-AU"/>
        </w:rPr>
      </w:pPr>
    </w:p>
    <w:p w14:paraId="797F49F3" w14:textId="77777777" w:rsidR="003E2383" w:rsidRPr="00697B3C" w:rsidRDefault="003E2383" w:rsidP="003E2383">
      <w:pPr>
        <w:rPr>
          <w:rFonts w:cs="Arial"/>
          <w:sz w:val="24"/>
          <w:lang w:val="en-AU"/>
        </w:rPr>
      </w:pPr>
      <w:r w:rsidRPr="001162EB">
        <w:rPr>
          <w:rFonts w:cs="Arial"/>
          <w:b/>
          <w:sz w:val="24"/>
          <w:lang w:val="en-AU"/>
        </w:rPr>
        <w:t>How participants will be involved:</w:t>
      </w:r>
      <w:r>
        <w:rPr>
          <w:rFonts w:cs="Arial"/>
          <w:b/>
          <w:sz w:val="24"/>
          <w:lang w:val="en-AU"/>
        </w:rPr>
        <w:t xml:space="preserve"> </w:t>
      </w:r>
      <w:r>
        <w:rPr>
          <w:rFonts w:cs="Arial"/>
          <w:sz w:val="24"/>
          <w:lang w:val="en-AU"/>
        </w:rPr>
        <w:t xml:space="preserve">Participants will begin by discussing in pairs their experiences and contexts in which they are seeking to live their relational and ontological values as fully as possible. These are the values they use to give their lives meaning and purpose. Participants will be taken through an action reflection cycle in which they describe what they would like to improve, produce an action plan, explain the data they will need to collect to make an evidence-based judgement on their effectiveness. Virtual participants will share their living-posters and living-theories in web-based resources </w:t>
      </w:r>
      <w:proofErr w:type="gramStart"/>
      <w:r>
        <w:rPr>
          <w:rFonts w:cs="Arial"/>
          <w:sz w:val="24"/>
          <w:lang w:val="en-AU"/>
        </w:rPr>
        <w:t>and  in</w:t>
      </w:r>
      <w:proofErr w:type="gramEnd"/>
      <w:r>
        <w:rPr>
          <w:rFonts w:cs="Arial"/>
          <w:sz w:val="24"/>
          <w:lang w:val="en-AU"/>
        </w:rPr>
        <w:t xml:space="preserve"> the workshop. Virtual participants from European Countries, South Africa, New Zealand, India, Australia, Canada, Mongolia and the Republic of Ireland have confirmed their desire to participate.</w:t>
      </w:r>
    </w:p>
    <w:p w14:paraId="2344E584" w14:textId="77777777" w:rsidR="003E2383" w:rsidRPr="001162EB" w:rsidRDefault="003E2383" w:rsidP="003E2383">
      <w:pPr>
        <w:rPr>
          <w:rFonts w:cs="Arial"/>
          <w:b/>
          <w:sz w:val="24"/>
          <w:lang w:val="en-AU"/>
        </w:rPr>
      </w:pPr>
    </w:p>
    <w:p w14:paraId="2525C4B5" w14:textId="77777777" w:rsidR="003E2383" w:rsidRDefault="003E2383" w:rsidP="003E2383">
      <w:pPr>
        <w:rPr>
          <w:rFonts w:cs="Arial"/>
          <w:b/>
          <w:sz w:val="24"/>
          <w:lang w:val="en-AU"/>
        </w:rPr>
      </w:pPr>
      <w:r>
        <w:rPr>
          <w:rFonts w:cs="Arial"/>
          <w:b/>
          <w:sz w:val="24"/>
          <w:lang w:val="en-AU"/>
        </w:rPr>
        <w:t>What participants will learn:</w:t>
      </w:r>
    </w:p>
    <w:p w14:paraId="34F81FBB" w14:textId="77777777" w:rsidR="003E2383" w:rsidRPr="00A33EA0" w:rsidRDefault="003E2383" w:rsidP="003E2383">
      <w:pPr>
        <w:pStyle w:val="ListParagraph"/>
        <w:numPr>
          <w:ilvl w:val="0"/>
          <w:numId w:val="3"/>
        </w:numPr>
        <w:tabs>
          <w:tab w:val="clear" w:pos="284"/>
        </w:tabs>
        <w:jc w:val="left"/>
        <w:rPr>
          <w:rFonts w:cs="Arial"/>
          <w:sz w:val="24"/>
          <w:lang w:val="en-AU"/>
        </w:rPr>
      </w:pPr>
      <w:r>
        <w:rPr>
          <w:rFonts w:cs="Arial"/>
          <w:sz w:val="24"/>
          <w:lang w:val="en-AU"/>
        </w:rPr>
        <w:t>T</w:t>
      </w:r>
      <w:r w:rsidRPr="00697B3C">
        <w:rPr>
          <w:rFonts w:cs="Arial"/>
          <w:sz w:val="24"/>
          <w:lang w:val="en-AU"/>
        </w:rPr>
        <w:t>he meaning of a living-educational-theory and Living Theory res</w:t>
      </w:r>
      <w:r>
        <w:rPr>
          <w:rFonts w:cs="Arial"/>
          <w:sz w:val="24"/>
          <w:lang w:val="en-AU"/>
        </w:rPr>
        <w:t>earch in AL/AR</w:t>
      </w:r>
      <w:r w:rsidRPr="00D05CF4">
        <w:rPr>
          <w:rFonts w:ascii="Times New Roman" w:hAnsi="Times New Roman"/>
          <w:b/>
          <w:sz w:val="28"/>
          <w:szCs w:val="28"/>
          <w:lang w:eastAsia="en-GB"/>
        </w:rPr>
        <w:t xml:space="preserve"> </w:t>
      </w:r>
      <w:r w:rsidRPr="00A33EA0">
        <w:rPr>
          <w:rFonts w:ascii="Times New Roman" w:hAnsi="Times New Roman"/>
          <w:sz w:val="28"/>
          <w:szCs w:val="28"/>
          <w:lang w:eastAsia="en-GB"/>
        </w:rPr>
        <w:t>in learning where do we go from here in</w:t>
      </w:r>
      <w:r w:rsidRPr="00A33EA0">
        <w:rPr>
          <w:rFonts w:ascii="Times New Roman" w:hAnsi="Times New Roman"/>
          <w:color w:val="1F497D"/>
          <w:sz w:val="28"/>
          <w:szCs w:val="28"/>
          <w:lang w:eastAsia="en-GB"/>
        </w:rPr>
        <w:t> </w:t>
      </w:r>
      <w:r w:rsidRPr="00A33EA0">
        <w:rPr>
          <w:rFonts w:ascii="Times New Roman" w:hAnsi="Times New Roman"/>
          <w:sz w:val="28"/>
          <w:szCs w:val="28"/>
          <w:lang w:eastAsia="en-GB"/>
        </w:rPr>
        <w:t>contributing to ‘</w:t>
      </w:r>
      <w:r w:rsidRPr="00A33EA0">
        <w:rPr>
          <w:rFonts w:ascii="Times New Roman" w:hAnsi="Times New Roman"/>
          <w:bCs/>
          <w:i/>
          <w:iCs/>
          <w:sz w:val="28"/>
          <w:szCs w:val="28"/>
          <w:lang w:eastAsia="en-GB"/>
        </w:rPr>
        <w:t>The Action Learning and Action Research Legacy for Transforming Social Change</w:t>
      </w:r>
      <w:r w:rsidRPr="00A33EA0">
        <w:rPr>
          <w:rFonts w:ascii="Times New Roman" w:hAnsi="Times New Roman"/>
          <w:i/>
          <w:iCs/>
          <w:sz w:val="28"/>
          <w:szCs w:val="28"/>
          <w:lang w:eastAsia="en-GB"/>
        </w:rPr>
        <w:t>?</w:t>
      </w:r>
    </w:p>
    <w:p w14:paraId="2DE629D1" w14:textId="77777777" w:rsidR="003E2383" w:rsidRDefault="003E2383" w:rsidP="003E2383">
      <w:pPr>
        <w:pStyle w:val="ListParagraph"/>
        <w:numPr>
          <w:ilvl w:val="0"/>
          <w:numId w:val="3"/>
        </w:numPr>
        <w:tabs>
          <w:tab w:val="clear" w:pos="284"/>
        </w:tabs>
        <w:jc w:val="left"/>
        <w:rPr>
          <w:rFonts w:cs="Arial"/>
          <w:sz w:val="24"/>
          <w:lang w:val="en-AU"/>
        </w:rPr>
      </w:pPr>
      <w:r>
        <w:rPr>
          <w:rFonts w:cs="Arial"/>
          <w:sz w:val="24"/>
          <w:lang w:val="en-AU"/>
        </w:rPr>
        <w:t>H</w:t>
      </w:r>
      <w:r w:rsidRPr="00697B3C">
        <w:rPr>
          <w:rFonts w:cs="Arial"/>
          <w:sz w:val="24"/>
          <w:lang w:val="en-AU"/>
        </w:rPr>
        <w:t>ow to integrate digital visual data into an explanation of edu</w:t>
      </w:r>
      <w:r>
        <w:rPr>
          <w:rFonts w:cs="Arial"/>
          <w:sz w:val="24"/>
          <w:lang w:val="en-AU"/>
        </w:rPr>
        <w:t>cational influence in learning</w:t>
      </w:r>
    </w:p>
    <w:p w14:paraId="71DF0B71" w14:textId="77777777" w:rsidR="003E2383" w:rsidRDefault="003E2383" w:rsidP="003E2383">
      <w:pPr>
        <w:pStyle w:val="ListParagraph"/>
        <w:numPr>
          <w:ilvl w:val="0"/>
          <w:numId w:val="3"/>
        </w:numPr>
        <w:tabs>
          <w:tab w:val="clear" w:pos="284"/>
        </w:tabs>
        <w:jc w:val="left"/>
        <w:rPr>
          <w:rFonts w:cs="Arial"/>
          <w:sz w:val="24"/>
          <w:lang w:val="en-AU"/>
        </w:rPr>
      </w:pPr>
      <w:r>
        <w:rPr>
          <w:rFonts w:cs="Arial"/>
          <w:sz w:val="24"/>
          <w:lang w:val="en-AU"/>
        </w:rPr>
        <w:t>How to strengthen the validity of an explanation grounded in personal experience through the use of a validation group that uses the mutual rational control of critical discussion.</w:t>
      </w:r>
    </w:p>
    <w:p w14:paraId="14C6EA0F" w14:textId="77777777" w:rsidR="003E2383" w:rsidRPr="00A33EA0" w:rsidRDefault="003E2383" w:rsidP="003E2383">
      <w:pPr>
        <w:pStyle w:val="ListParagraph"/>
        <w:numPr>
          <w:ilvl w:val="0"/>
          <w:numId w:val="3"/>
        </w:numPr>
        <w:tabs>
          <w:tab w:val="clear" w:pos="284"/>
        </w:tabs>
        <w:jc w:val="left"/>
        <w:rPr>
          <w:rFonts w:cs="Arial"/>
          <w:sz w:val="24"/>
          <w:lang w:val="en-AU"/>
        </w:rPr>
      </w:pPr>
      <w:r>
        <w:rPr>
          <w:rFonts w:cs="Arial"/>
          <w:sz w:val="24"/>
          <w:lang w:val="en-AU"/>
        </w:rPr>
        <w:t>H</w:t>
      </w:r>
      <w:r w:rsidRPr="00A33EA0">
        <w:rPr>
          <w:rFonts w:cs="Arial"/>
          <w:sz w:val="24"/>
          <w:lang w:val="en-AU"/>
        </w:rPr>
        <w:t>ow to integrate insights from social theories and other disciplines in the generation and sharing of a living-educational-theory</w:t>
      </w:r>
      <w:r>
        <w:rPr>
          <w:rFonts w:cs="Arial"/>
          <w:sz w:val="24"/>
          <w:lang w:val="en-AU"/>
        </w:rPr>
        <w:t>.</w:t>
      </w:r>
    </w:p>
    <w:p w14:paraId="2E0E0C9B" w14:textId="77777777" w:rsidR="003E2383" w:rsidRDefault="003E2383" w:rsidP="003E2383">
      <w:pPr>
        <w:rPr>
          <w:rFonts w:cs="Arial"/>
          <w:b/>
          <w:szCs w:val="22"/>
          <w:lang w:val="en-AU"/>
        </w:rPr>
      </w:pPr>
    </w:p>
    <w:p w14:paraId="6C0650E6" w14:textId="77777777" w:rsidR="003E2383" w:rsidRPr="001162EB" w:rsidRDefault="003E2383" w:rsidP="003E2383">
      <w:pPr>
        <w:rPr>
          <w:rFonts w:cs="Arial"/>
          <w:b/>
          <w:szCs w:val="22"/>
          <w:lang w:val="en-AU"/>
        </w:rPr>
      </w:pPr>
      <w:r w:rsidRPr="001162EB">
        <w:rPr>
          <w:rFonts w:cs="Arial"/>
          <w:b/>
          <w:szCs w:val="22"/>
          <w:lang w:val="en-AU"/>
        </w:rPr>
        <w:t xml:space="preserve">Presentation Type: </w:t>
      </w:r>
      <w:r>
        <w:rPr>
          <w:rFonts w:cs="Arial"/>
          <w:b/>
          <w:szCs w:val="22"/>
          <w:lang w:val="en-AU"/>
        </w:rPr>
        <w:t>Workshop</w:t>
      </w:r>
    </w:p>
    <w:p w14:paraId="495A8968" w14:textId="77777777" w:rsidR="003E2383" w:rsidRPr="001162EB" w:rsidRDefault="003E2383" w:rsidP="003E2383">
      <w:pPr>
        <w:rPr>
          <w:rFonts w:cs="Arial"/>
          <w:b/>
          <w:szCs w:val="22"/>
          <w:lang w:val="en-AU"/>
        </w:rPr>
      </w:pPr>
    </w:p>
    <w:p w14:paraId="31562C61" w14:textId="77777777" w:rsidR="001B577E" w:rsidRDefault="001B577E" w:rsidP="005654AB">
      <w:pPr>
        <w:pStyle w:val="Style2"/>
        <w:rPr>
          <w:rFonts w:cs="Arial"/>
          <w:szCs w:val="22"/>
        </w:rPr>
      </w:pPr>
    </w:p>
    <w:p w14:paraId="51F157A9" w14:textId="77777777" w:rsidR="00DC481E" w:rsidRPr="005654AB" w:rsidRDefault="00DC481E" w:rsidP="005654AB">
      <w:pPr>
        <w:pStyle w:val="Style2"/>
        <w:rPr>
          <w:rFonts w:cs="Arial"/>
          <w:szCs w:val="22"/>
        </w:rPr>
      </w:pPr>
    </w:p>
    <w:p w14:paraId="32BCC0BE" w14:textId="77777777" w:rsidR="00D51313" w:rsidRPr="005654AB" w:rsidRDefault="00D51313" w:rsidP="00CE3104">
      <w:pPr>
        <w:rPr>
          <w:rFonts w:cs="Arial"/>
          <w:b/>
          <w:szCs w:val="22"/>
        </w:rPr>
      </w:pPr>
      <w:r w:rsidRPr="005654AB">
        <w:rPr>
          <w:rFonts w:cs="Arial"/>
          <w:b/>
          <w:szCs w:val="22"/>
        </w:rPr>
        <w:t>Category:</w:t>
      </w:r>
    </w:p>
    <w:p w14:paraId="0E3B0468" w14:textId="77777777" w:rsidR="00D51313" w:rsidRPr="005654AB" w:rsidRDefault="00D51313" w:rsidP="00CE3104">
      <w:pPr>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5727"/>
        <w:gridCol w:w="1134"/>
      </w:tblGrid>
      <w:tr w:rsidR="00D51313" w:rsidRPr="005654AB" w14:paraId="2FAFCAC9" w14:textId="77777777" w:rsidTr="00FF02D2">
        <w:tc>
          <w:tcPr>
            <w:tcW w:w="5727" w:type="dxa"/>
          </w:tcPr>
          <w:p w14:paraId="0924B2EC" w14:textId="77777777" w:rsidR="00D51313" w:rsidRPr="005654AB" w:rsidRDefault="00D51313" w:rsidP="005654AB">
            <w:pPr>
              <w:rPr>
                <w:rFonts w:eastAsia="Calibri" w:cs="Arial"/>
                <w:szCs w:val="22"/>
                <w:lang w:val="en-ZA"/>
              </w:rPr>
            </w:pPr>
            <w:r w:rsidRPr="005654AB">
              <w:rPr>
                <w:rFonts w:cs="Arial"/>
                <w:szCs w:val="22"/>
                <w:lang w:val="en-US"/>
              </w:rPr>
              <w:t>Paper presentation</w:t>
            </w:r>
          </w:p>
        </w:tc>
        <w:tc>
          <w:tcPr>
            <w:tcW w:w="1134" w:type="dxa"/>
            <w:vAlign w:val="center"/>
          </w:tcPr>
          <w:p w14:paraId="5FF0B07E" w14:textId="77777777" w:rsidR="00D51313" w:rsidRPr="005654AB" w:rsidRDefault="00D51313" w:rsidP="005654AB">
            <w:pPr>
              <w:jc w:val="center"/>
              <w:rPr>
                <w:rFonts w:eastAsia="Calibri" w:cs="Arial"/>
                <w:szCs w:val="22"/>
                <w:lang w:val="en-ZA"/>
              </w:rPr>
            </w:pPr>
          </w:p>
        </w:tc>
      </w:tr>
      <w:tr w:rsidR="00D51313" w:rsidRPr="005654AB" w14:paraId="2D179205" w14:textId="77777777" w:rsidTr="00FF02D2">
        <w:tc>
          <w:tcPr>
            <w:tcW w:w="5727" w:type="dxa"/>
          </w:tcPr>
          <w:p w14:paraId="060341E9" w14:textId="77777777" w:rsidR="00D51313" w:rsidRPr="005654AB" w:rsidRDefault="00D51313" w:rsidP="005654AB">
            <w:pPr>
              <w:rPr>
                <w:rFonts w:eastAsia="Calibri" w:cs="Arial"/>
                <w:szCs w:val="22"/>
                <w:lang w:val="en-ZA"/>
              </w:rPr>
            </w:pPr>
            <w:r w:rsidRPr="005654AB">
              <w:rPr>
                <w:rFonts w:cs="Arial"/>
                <w:szCs w:val="22"/>
                <w:lang w:val="en-US"/>
              </w:rPr>
              <w:t>Symposium</w:t>
            </w:r>
          </w:p>
        </w:tc>
        <w:tc>
          <w:tcPr>
            <w:tcW w:w="1134" w:type="dxa"/>
            <w:vAlign w:val="center"/>
          </w:tcPr>
          <w:p w14:paraId="460446A9" w14:textId="77777777" w:rsidR="00D51313" w:rsidRPr="005654AB" w:rsidRDefault="00D51313" w:rsidP="005654AB">
            <w:pPr>
              <w:jc w:val="center"/>
              <w:rPr>
                <w:rFonts w:eastAsia="Calibri" w:cs="Arial"/>
                <w:szCs w:val="22"/>
                <w:lang w:val="en-ZA"/>
              </w:rPr>
            </w:pPr>
          </w:p>
        </w:tc>
      </w:tr>
      <w:tr w:rsidR="00D51313" w:rsidRPr="005654AB" w14:paraId="55B39AFB" w14:textId="77777777" w:rsidTr="00FF02D2">
        <w:tc>
          <w:tcPr>
            <w:tcW w:w="5727" w:type="dxa"/>
          </w:tcPr>
          <w:p w14:paraId="7C498E5F" w14:textId="77777777" w:rsidR="00D51313" w:rsidRPr="005654AB" w:rsidRDefault="00D51313" w:rsidP="005654AB">
            <w:pPr>
              <w:rPr>
                <w:rFonts w:cs="Arial"/>
                <w:szCs w:val="22"/>
              </w:rPr>
            </w:pPr>
            <w:r w:rsidRPr="005654AB">
              <w:rPr>
                <w:rFonts w:cs="Arial"/>
                <w:szCs w:val="22"/>
                <w:lang w:val="en-US"/>
              </w:rPr>
              <w:t>Workshop</w:t>
            </w:r>
          </w:p>
        </w:tc>
        <w:tc>
          <w:tcPr>
            <w:tcW w:w="1134" w:type="dxa"/>
            <w:vAlign w:val="center"/>
          </w:tcPr>
          <w:p w14:paraId="2CE7DA6F" w14:textId="77777777" w:rsidR="00D51313" w:rsidRPr="005654AB" w:rsidRDefault="003E2383" w:rsidP="005654AB">
            <w:pPr>
              <w:jc w:val="center"/>
              <w:rPr>
                <w:rFonts w:eastAsia="Calibri" w:cs="Arial"/>
                <w:szCs w:val="22"/>
                <w:lang w:val="en-ZA"/>
              </w:rPr>
            </w:pPr>
            <w:r>
              <w:rPr>
                <w:rFonts w:eastAsia="Calibri" w:cs="Arial"/>
                <w:szCs w:val="22"/>
                <w:lang w:val="en-ZA"/>
              </w:rPr>
              <w:t>X</w:t>
            </w:r>
          </w:p>
        </w:tc>
      </w:tr>
      <w:tr w:rsidR="00D51313" w:rsidRPr="005654AB" w14:paraId="1B0E3E84" w14:textId="77777777" w:rsidTr="00FF02D2">
        <w:tc>
          <w:tcPr>
            <w:tcW w:w="5727" w:type="dxa"/>
          </w:tcPr>
          <w:p w14:paraId="664D7409" w14:textId="77777777" w:rsidR="00D51313" w:rsidRPr="005654AB" w:rsidRDefault="00D51313" w:rsidP="005654AB">
            <w:pPr>
              <w:rPr>
                <w:rFonts w:cs="Arial"/>
                <w:szCs w:val="22"/>
                <w:lang w:val="en-US"/>
              </w:rPr>
            </w:pPr>
            <w:r w:rsidRPr="005654AB">
              <w:rPr>
                <w:rFonts w:cs="Arial"/>
                <w:szCs w:val="22"/>
                <w:lang w:val="en-US"/>
              </w:rPr>
              <w:t>Poster presentation</w:t>
            </w:r>
          </w:p>
        </w:tc>
        <w:tc>
          <w:tcPr>
            <w:tcW w:w="1134" w:type="dxa"/>
            <w:vAlign w:val="center"/>
          </w:tcPr>
          <w:p w14:paraId="446969D7" w14:textId="77777777" w:rsidR="00D51313" w:rsidRPr="005654AB" w:rsidRDefault="00D51313" w:rsidP="005654AB">
            <w:pPr>
              <w:jc w:val="center"/>
              <w:rPr>
                <w:rFonts w:eastAsia="Calibri" w:cs="Arial"/>
                <w:szCs w:val="22"/>
                <w:lang w:val="en-ZA"/>
              </w:rPr>
            </w:pPr>
          </w:p>
        </w:tc>
      </w:tr>
      <w:tr w:rsidR="00D51313" w:rsidRPr="005654AB" w14:paraId="66F302CE" w14:textId="77777777" w:rsidTr="00FF02D2">
        <w:tc>
          <w:tcPr>
            <w:tcW w:w="5727" w:type="dxa"/>
          </w:tcPr>
          <w:p w14:paraId="0C810687" w14:textId="77777777" w:rsidR="00D51313" w:rsidRPr="005654AB" w:rsidRDefault="005654AB" w:rsidP="00CE3104">
            <w:pPr>
              <w:rPr>
                <w:rFonts w:cs="Arial"/>
                <w:szCs w:val="22"/>
                <w:lang w:val="en-US"/>
              </w:rPr>
            </w:pPr>
            <w:r>
              <w:rPr>
                <w:rFonts w:cs="Arial"/>
                <w:szCs w:val="22"/>
                <w:lang w:val="en-US"/>
              </w:rPr>
              <w:t>Artistic display</w:t>
            </w:r>
          </w:p>
        </w:tc>
        <w:tc>
          <w:tcPr>
            <w:tcW w:w="1134" w:type="dxa"/>
            <w:vAlign w:val="center"/>
          </w:tcPr>
          <w:p w14:paraId="4CE421D7" w14:textId="77777777" w:rsidR="00D51313" w:rsidRPr="005654AB" w:rsidRDefault="00D51313" w:rsidP="005654AB">
            <w:pPr>
              <w:jc w:val="center"/>
              <w:rPr>
                <w:rFonts w:eastAsia="Calibri" w:cs="Arial"/>
                <w:szCs w:val="22"/>
                <w:lang w:val="en-ZA"/>
              </w:rPr>
            </w:pPr>
          </w:p>
        </w:tc>
      </w:tr>
    </w:tbl>
    <w:p w14:paraId="13BF808A" w14:textId="77777777" w:rsidR="00FA2C8F" w:rsidRDefault="00FA2C8F" w:rsidP="00CE3104">
      <w:pPr>
        <w:rPr>
          <w:rFonts w:cs="Arial"/>
          <w:szCs w:val="22"/>
        </w:rPr>
      </w:pPr>
    </w:p>
    <w:p w14:paraId="34B2F098" w14:textId="77777777" w:rsidR="00FF02D2" w:rsidRDefault="00FF02D2" w:rsidP="00FF02D2">
      <w:pPr>
        <w:jc w:val="center"/>
        <w:rPr>
          <w:rFonts w:cs="Arial"/>
          <w:szCs w:val="22"/>
        </w:rPr>
      </w:pPr>
      <w:r>
        <w:rPr>
          <w:rFonts w:cs="Arial"/>
          <w:szCs w:val="22"/>
        </w:rPr>
        <w:t>*</w:t>
      </w:r>
      <w:r>
        <w:rPr>
          <w:rFonts w:cs="Arial"/>
          <w:szCs w:val="22"/>
        </w:rPr>
        <w:tab/>
        <w:t>*</w:t>
      </w:r>
      <w:r>
        <w:rPr>
          <w:rFonts w:cs="Arial"/>
          <w:szCs w:val="22"/>
        </w:rPr>
        <w:tab/>
        <w:t>*</w:t>
      </w:r>
      <w:r>
        <w:rPr>
          <w:rFonts w:cs="Arial"/>
          <w:szCs w:val="22"/>
        </w:rPr>
        <w:tab/>
        <w:t>*</w:t>
      </w:r>
      <w:r>
        <w:rPr>
          <w:rFonts w:cs="Arial"/>
          <w:szCs w:val="22"/>
        </w:rPr>
        <w:tab/>
        <w:t>*</w:t>
      </w:r>
    </w:p>
    <w:p w14:paraId="4FC4D57A" w14:textId="77777777" w:rsidR="00FF02D2" w:rsidRPr="005654AB" w:rsidRDefault="00FF02D2" w:rsidP="00CE3104">
      <w:pPr>
        <w:rPr>
          <w:rFonts w:cs="Arial"/>
          <w:szCs w:val="22"/>
        </w:rPr>
      </w:pPr>
    </w:p>
    <w:p w14:paraId="4D3E967E" w14:textId="77777777" w:rsidR="001A3853" w:rsidRPr="005654AB" w:rsidRDefault="001A3853" w:rsidP="00CE3104">
      <w:pPr>
        <w:rPr>
          <w:rFonts w:cs="Arial"/>
          <w:szCs w:val="22"/>
        </w:rPr>
      </w:pPr>
      <w:r w:rsidRPr="005654AB">
        <w:rPr>
          <w:rFonts w:cs="Arial"/>
          <w:szCs w:val="22"/>
        </w:rPr>
        <w:t>Dear Reviewer</w:t>
      </w:r>
    </w:p>
    <w:p w14:paraId="75202C33" w14:textId="77777777" w:rsidR="001A3853" w:rsidRPr="005654AB" w:rsidRDefault="001A3853" w:rsidP="00CE3104">
      <w:pPr>
        <w:rPr>
          <w:rFonts w:cs="Arial"/>
          <w:szCs w:val="22"/>
        </w:rPr>
      </w:pPr>
    </w:p>
    <w:p w14:paraId="6E4C84DB" w14:textId="77777777" w:rsidR="001B577E" w:rsidRPr="005654AB" w:rsidRDefault="006A6D4E" w:rsidP="00CE3104">
      <w:pPr>
        <w:rPr>
          <w:rFonts w:cs="Arial"/>
          <w:szCs w:val="22"/>
        </w:rPr>
      </w:pPr>
      <w:r w:rsidRPr="005654AB">
        <w:rPr>
          <w:rFonts w:cs="Arial"/>
          <w:szCs w:val="22"/>
        </w:rPr>
        <w:t xml:space="preserve">The </w:t>
      </w:r>
      <w:r w:rsidR="001E6913" w:rsidRPr="005654AB">
        <w:rPr>
          <w:rFonts w:cs="Arial"/>
          <w:szCs w:val="22"/>
        </w:rPr>
        <w:t>ALARA 2018</w:t>
      </w:r>
      <w:r w:rsidRPr="005654AB">
        <w:rPr>
          <w:rFonts w:cs="Arial"/>
          <w:szCs w:val="22"/>
        </w:rPr>
        <w:t xml:space="preserve"> </w:t>
      </w:r>
      <w:r w:rsidR="001E6913" w:rsidRPr="005654AB">
        <w:rPr>
          <w:rFonts w:cs="Arial"/>
          <w:szCs w:val="22"/>
        </w:rPr>
        <w:t>Organizing C</w:t>
      </w:r>
      <w:r w:rsidRPr="005654AB">
        <w:rPr>
          <w:rFonts w:cs="Arial"/>
          <w:szCs w:val="22"/>
        </w:rPr>
        <w:t xml:space="preserve">ommittee appreciates your </w:t>
      </w:r>
      <w:r w:rsidR="00A7581F" w:rsidRPr="005654AB">
        <w:rPr>
          <w:rFonts w:cs="Arial"/>
          <w:szCs w:val="22"/>
        </w:rPr>
        <w:t xml:space="preserve">effort to review the attached </w:t>
      </w:r>
      <w:r w:rsidR="001E6913" w:rsidRPr="005654AB">
        <w:rPr>
          <w:rFonts w:cs="Arial"/>
          <w:szCs w:val="22"/>
        </w:rPr>
        <w:t>proposal</w:t>
      </w:r>
      <w:r w:rsidR="00A7581F" w:rsidRPr="005654AB">
        <w:rPr>
          <w:rFonts w:cs="Arial"/>
          <w:szCs w:val="22"/>
        </w:rPr>
        <w:t>.</w:t>
      </w:r>
      <w:r w:rsidR="001E6913" w:rsidRPr="005654AB">
        <w:rPr>
          <w:rFonts w:cs="Arial"/>
          <w:szCs w:val="22"/>
        </w:rPr>
        <w:t xml:space="preserve"> </w:t>
      </w:r>
    </w:p>
    <w:p w14:paraId="0891A7CB" w14:textId="77777777" w:rsidR="001B577E" w:rsidRPr="005654AB" w:rsidRDefault="001B577E" w:rsidP="00CE3104">
      <w:pPr>
        <w:rPr>
          <w:rFonts w:cs="Arial"/>
          <w:szCs w:val="22"/>
        </w:rPr>
      </w:pPr>
    </w:p>
    <w:p w14:paraId="56DECF51" w14:textId="77777777" w:rsidR="001B577E" w:rsidRPr="005654AB" w:rsidRDefault="001E6913" w:rsidP="00CE3104">
      <w:pPr>
        <w:rPr>
          <w:rFonts w:cs="Arial"/>
          <w:szCs w:val="22"/>
        </w:rPr>
      </w:pPr>
      <w:r w:rsidRPr="005654AB">
        <w:rPr>
          <w:rFonts w:cs="Arial"/>
          <w:szCs w:val="22"/>
        </w:rPr>
        <w:t xml:space="preserve">To </w:t>
      </w:r>
      <w:r w:rsidR="00B06DCF" w:rsidRPr="005654AB">
        <w:rPr>
          <w:rFonts w:cs="Arial"/>
          <w:szCs w:val="22"/>
        </w:rPr>
        <w:t xml:space="preserve">simplify the reviewing process and to attain a higher level of consistency, we have included </w:t>
      </w:r>
      <w:r w:rsidR="001B577E" w:rsidRPr="005654AB">
        <w:rPr>
          <w:rFonts w:cs="Arial"/>
          <w:szCs w:val="22"/>
        </w:rPr>
        <w:t>some</w:t>
      </w:r>
      <w:r w:rsidR="00B06DCF" w:rsidRPr="005654AB">
        <w:rPr>
          <w:rFonts w:cs="Arial"/>
          <w:szCs w:val="22"/>
        </w:rPr>
        <w:t xml:space="preserve"> table</w:t>
      </w:r>
      <w:r w:rsidR="001B577E" w:rsidRPr="005654AB">
        <w:rPr>
          <w:rFonts w:cs="Arial"/>
          <w:szCs w:val="22"/>
        </w:rPr>
        <w:t>s below that specify</w:t>
      </w:r>
      <w:r w:rsidR="00B06DCF" w:rsidRPr="005654AB">
        <w:rPr>
          <w:rFonts w:cs="Arial"/>
          <w:szCs w:val="22"/>
        </w:rPr>
        <w:t xml:space="preserve"> the assessment criteria</w:t>
      </w:r>
      <w:r w:rsidR="00EC6722" w:rsidRPr="005654AB">
        <w:rPr>
          <w:rFonts w:cs="Arial"/>
          <w:szCs w:val="22"/>
        </w:rPr>
        <w:t xml:space="preserve"> for submissions</w:t>
      </w:r>
      <w:r w:rsidR="00B06DCF" w:rsidRPr="005654AB">
        <w:rPr>
          <w:rFonts w:cs="Arial"/>
          <w:szCs w:val="22"/>
        </w:rPr>
        <w:t>.</w:t>
      </w:r>
      <w:r w:rsidR="00A7581F" w:rsidRPr="005654AB">
        <w:rPr>
          <w:rFonts w:cs="Arial"/>
          <w:szCs w:val="22"/>
        </w:rPr>
        <w:t xml:space="preserve"> </w:t>
      </w:r>
      <w:r w:rsidR="009E6F8F" w:rsidRPr="005654AB">
        <w:rPr>
          <w:rFonts w:cs="Arial"/>
          <w:szCs w:val="22"/>
        </w:rPr>
        <w:t xml:space="preserve">We request that you </w:t>
      </w:r>
      <w:r w:rsidR="00FC7D1D" w:rsidRPr="005654AB">
        <w:rPr>
          <w:rFonts w:cs="Arial"/>
          <w:szCs w:val="22"/>
        </w:rPr>
        <w:t xml:space="preserve">make a </w:t>
      </w:r>
      <w:r w:rsidR="00FC7D1D" w:rsidRPr="00C747DA">
        <w:rPr>
          <w:rFonts w:cs="Arial"/>
          <w:noProof/>
          <w:szCs w:val="22"/>
        </w:rPr>
        <w:t>judgment</w:t>
      </w:r>
      <w:r w:rsidR="00FC7D1D" w:rsidRPr="005654AB">
        <w:rPr>
          <w:rFonts w:cs="Arial"/>
          <w:szCs w:val="22"/>
        </w:rPr>
        <w:t xml:space="preserve"> on each of the sections </w:t>
      </w:r>
      <w:r w:rsidR="009E6F8F" w:rsidRPr="005654AB">
        <w:rPr>
          <w:rFonts w:cs="Arial"/>
          <w:szCs w:val="22"/>
        </w:rPr>
        <w:t>in th</w:t>
      </w:r>
      <w:r w:rsidR="00B30D72" w:rsidRPr="005654AB">
        <w:rPr>
          <w:rFonts w:cs="Arial"/>
          <w:szCs w:val="22"/>
        </w:rPr>
        <w:t>e</w:t>
      </w:r>
      <w:r w:rsidR="009E6F8F" w:rsidRPr="005654AB">
        <w:rPr>
          <w:rFonts w:cs="Arial"/>
          <w:szCs w:val="22"/>
        </w:rPr>
        <w:t xml:space="preserve"> </w:t>
      </w:r>
      <w:r w:rsidR="009E6F8F" w:rsidRPr="00C747DA">
        <w:rPr>
          <w:rFonts w:cs="Arial"/>
          <w:noProof/>
          <w:szCs w:val="22"/>
        </w:rPr>
        <w:t>table</w:t>
      </w:r>
      <w:r w:rsidR="001B577E" w:rsidRPr="00C747DA">
        <w:rPr>
          <w:rFonts w:cs="Arial"/>
          <w:noProof/>
          <w:szCs w:val="22"/>
        </w:rPr>
        <w:t>s</w:t>
      </w:r>
      <w:r w:rsidR="00FC7D1D" w:rsidRPr="005654AB">
        <w:rPr>
          <w:rFonts w:cs="Arial"/>
          <w:szCs w:val="22"/>
        </w:rPr>
        <w:t>.</w:t>
      </w:r>
      <w:r w:rsidRPr="005654AB">
        <w:rPr>
          <w:rFonts w:cs="Arial"/>
          <w:szCs w:val="22"/>
        </w:rPr>
        <w:t xml:space="preserve"> </w:t>
      </w:r>
      <w:r w:rsidR="001B577E" w:rsidRPr="005654AB">
        <w:rPr>
          <w:rFonts w:cs="Arial"/>
          <w:szCs w:val="22"/>
        </w:rPr>
        <w:t xml:space="preserve">Please also indicate </w:t>
      </w:r>
      <w:r w:rsidR="00D51313" w:rsidRPr="005654AB">
        <w:rPr>
          <w:rFonts w:cs="Arial"/>
          <w:szCs w:val="22"/>
        </w:rPr>
        <w:t xml:space="preserve">on the last page </w:t>
      </w:r>
      <w:r w:rsidR="001B577E" w:rsidRPr="005654AB">
        <w:rPr>
          <w:rFonts w:cs="Arial"/>
          <w:szCs w:val="22"/>
        </w:rPr>
        <w:t>your reasons for approving or not approving the proposal’s inclusion in the Congress</w:t>
      </w:r>
      <w:r w:rsidR="00D51313" w:rsidRPr="005654AB">
        <w:rPr>
          <w:rFonts w:cs="Arial"/>
          <w:szCs w:val="22"/>
        </w:rPr>
        <w:t>.</w:t>
      </w:r>
    </w:p>
    <w:p w14:paraId="3CC43596" w14:textId="77777777" w:rsidR="001B577E" w:rsidRPr="005654AB" w:rsidRDefault="001B577E" w:rsidP="00CE3104">
      <w:pPr>
        <w:rPr>
          <w:rFonts w:cs="Arial"/>
          <w:szCs w:val="22"/>
        </w:rPr>
      </w:pPr>
    </w:p>
    <w:p w14:paraId="4E488931" w14:textId="77777777" w:rsidR="00D51313" w:rsidRPr="005654AB" w:rsidRDefault="00FC7D1D" w:rsidP="00CE3104">
      <w:pPr>
        <w:rPr>
          <w:rFonts w:cs="Arial"/>
          <w:szCs w:val="22"/>
        </w:rPr>
      </w:pPr>
      <w:r w:rsidRPr="005654AB">
        <w:rPr>
          <w:rFonts w:cs="Arial"/>
          <w:szCs w:val="22"/>
        </w:rPr>
        <w:t xml:space="preserve">If you would like to </w:t>
      </w:r>
      <w:r w:rsidR="00B30D72" w:rsidRPr="005654AB">
        <w:rPr>
          <w:rFonts w:cs="Arial"/>
          <w:szCs w:val="22"/>
        </w:rPr>
        <w:t>add</w:t>
      </w:r>
      <w:r w:rsidR="00EC6722" w:rsidRPr="005654AB">
        <w:rPr>
          <w:rFonts w:cs="Arial"/>
          <w:szCs w:val="22"/>
        </w:rPr>
        <w:t xml:space="preserve"> </w:t>
      </w:r>
      <w:r w:rsidRPr="005654AB">
        <w:rPr>
          <w:rFonts w:cs="Arial"/>
          <w:szCs w:val="22"/>
        </w:rPr>
        <w:t>comments, through track changes</w:t>
      </w:r>
      <w:r w:rsidR="00EC6722" w:rsidRPr="005654AB">
        <w:rPr>
          <w:rFonts w:cs="Arial"/>
          <w:szCs w:val="22"/>
        </w:rPr>
        <w:t xml:space="preserve"> in the </w:t>
      </w:r>
      <w:r w:rsidR="001E6913" w:rsidRPr="005654AB">
        <w:rPr>
          <w:rFonts w:cs="Arial"/>
          <w:szCs w:val="22"/>
        </w:rPr>
        <w:t>proposal</w:t>
      </w:r>
      <w:r w:rsidRPr="005654AB">
        <w:rPr>
          <w:rFonts w:cs="Arial"/>
          <w:szCs w:val="22"/>
        </w:rPr>
        <w:t xml:space="preserve">, you may do so as it will help the presenter to improve the quality of the </w:t>
      </w:r>
      <w:r w:rsidR="001E6913" w:rsidRPr="00C747DA">
        <w:rPr>
          <w:rFonts w:cs="Arial"/>
          <w:noProof/>
          <w:szCs w:val="22"/>
        </w:rPr>
        <w:t>proposal</w:t>
      </w:r>
      <w:r w:rsidRPr="005654AB">
        <w:rPr>
          <w:rFonts w:cs="Arial"/>
          <w:szCs w:val="22"/>
        </w:rPr>
        <w:t xml:space="preserve">. </w:t>
      </w:r>
    </w:p>
    <w:p w14:paraId="4FC40480" w14:textId="77777777" w:rsidR="00D51313" w:rsidRPr="005654AB" w:rsidRDefault="00D51313" w:rsidP="00CE3104">
      <w:pPr>
        <w:rPr>
          <w:rFonts w:cs="Arial"/>
          <w:szCs w:val="22"/>
        </w:rPr>
      </w:pPr>
    </w:p>
    <w:p w14:paraId="2DED8B53" w14:textId="77777777" w:rsidR="006A6D4E" w:rsidRPr="005654AB" w:rsidRDefault="00F9007D" w:rsidP="00CE3104">
      <w:pPr>
        <w:rPr>
          <w:rFonts w:cs="Arial"/>
          <w:szCs w:val="22"/>
        </w:rPr>
      </w:pPr>
      <w:r w:rsidRPr="005654AB">
        <w:rPr>
          <w:rFonts w:cs="Arial"/>
          <w:szCs w:val="22"/>
        </w:rPr>
        <w:t>Outright rejection of a submission</w:t>
      </w:r>
      <w:r w:rsidR="004468EF" w:rsidRPr="005654AB">
        <w:rPr>
          <w:rFonts w:cs="Arial"/>
          <w:szCs w:val="22"/>
        </w:rPr>
        <w:t xml:space="preserve"> </w:t>
      </w:r>
      <w:r w:rsidRPr="005654AB">
        <w:rPr>
          <w:rFonts w:cs="Arial"/>
          <w:szCs w:val="22"/>
        </w:rPr>
        <w:t>within the initial reviewing process is limited to</w:t>
      </w:r>
      <w:r w:rsidR="00A7581F" w:rsidRPr="005654AB">
        <w:rPr>
          <w:rFonts w:cs="Arial"/>
          <w:szCs w:val="22"/>
        </w:rPr>
        <w:t xml:space="preserve"> </w:t>
      </w:r>
      <w:r w:rsidR="00D51313" w:rsidRPr="005654AB">
        <w:rPr>
          <w:rFonts w:cs="Arial"/>
          <w:szCs w:val="22"/>
        </w:rPr>
        <w:t>proposals</w:t>
      </w:r>
      <w:r w:rsidR="0091325E" w:rsidRPr="005654AB">
        <w:rPr>
          <w:rFonts w:cs="Arial"/>
          <w:szCs w:val="22"/>
        </w:rPr>
        <w:t xml:space="preserve"> </w:t>
      </w:r>
      <w:r w:rsidR="00110E86" w:rsidRPr="005654AB">
        <w:rPr>
          <w:rFonts w:cs="Arial"/>
          <w:szCs w:val="22"/>
        </w:rPr>
        <w:t xml:space="preserve">that </w:t>
      </w:r>
      <w:r w:rsidR="0091325E" w:rsidRPr="005654AB">
        <w:rPr>
          <w:rFonts w:cs="Arial"/>
          <w:szCs w:val="22"/>
        </w:rPr>
        <w:t xml:space="preserve">do </w:t>
      </w:r>
      <w:r w:rsidR="00A7581F" w:rsidRPr="005654AB">
        <w:rPr>
          <w:rFonts w:cs="Arial"/>
          <w:szCs w:val="22"/>
        </w:rPr>
        <w:t xml:space="preserve">not fit into any of the </w:t>
      </w:r>
      <w:r w:rsidR="0091325E" w:rsidRPr="005654AB">
        <w:rPr>
          <w:rFonts w:cs="Arial"/>
          <w:szCs w:val="22"/>
        </w:rPr>
        <w:t xml:space="preserve">prescribed </w:t>
      </w:r>
      <w:r w:rsidR="00A7581F" w:rsidRPr="005654AB">
        <w:rPr>
          <w:rFonts w:cs="Arial"/>
          <w:szCs w:val="22"/>
        </w:rPr>
        <w:t xml:space="preserve">themes of the </w:t>
      </w:r>
      <w:r w:rsidR="00110E86" w:rsidRPr="005654AB">
        <w:rPr>
          <w:rFonts w:cs="Arial"/>
          <w:szCs w:val="22"/>
        </w:rPr>
        <w:t>Congress</w:t>
      </w:r>
      <w:r w:rsidR="00A7581F" w:rsidRPr="005654AB">
        <w:rPr>
          <w:rFonts w:cs="Arial"/>
          <w:szCs w:val="22"/>
        </w:rPr>
        <w:t>.</w:t>
      </w:r>
      <w:r w:rsidR="001E6913" w:rsidRPr="005654AB">
        <w:rPr>
          <w:rFonts w:cs="Arial"/>
          <w:szCs w:val="22"/>
        </w:rPr>
        <w:t xml:space="preserve"> </w:t>
      </w:r>
    </w:p>
    <w:p w14:paraId="0D06CD6A" w14:textId="77777777" w:rsidR="006A6D4E" w:rsidRDefault="006A6D4E" w:rsidP="00CE3104">
      <w:pPr>
        <w:rPr>
          <w:rFonts w:cs="Arial"/>
          <w:b/>
          <w:szCs w:val="22"/>
        </w:rPr>
      </w:pPr>
    </w:p>
    <w:p w14:paraId="59032250" w14:textId="77777777" w:rsidR="00FF02D2" w:rsidRPr="005654AB" w:rsidRDefault="00FF02D2" w:rsidP="00CE3104">
      <w:pPr>
        <w:rPr>
          <w:rFonts w:cs="Arial"/>
          <w:b/>
          <w:szCs w:val="22"/>
        </w:rPr>
      </w:pPr>
    </w:p>
    <w:p w14:paraId="684849DA" w14:textId="77777777" w:rsidR="002E7C5E" w:rsidRPr="005654AB" w:rsidRDefault="00075E9F" w:rsidP="00CE3104">
      <w:pPr>
        <w:rPr>
          <w:rFonts w:cs="Arial"/>
          <w:b/>
          <w:szCs w:val="22"/>
        </w:rPr>
      </w:pPr>
      <w:r w:rsidRPr="005654AB">
        <w:rPr>
          <w:rFonts w:cs="Arial"/>
          <w:b/>
          <w:szCs w:val="22"/>
        </w:rPr>
        <w:t>Reviewer</w:t>
      </w:r>
      <w:r w:rsidR="002E7C5E" w:rsidRPr="005654AB">
        <w:rPr>
          <w:rFonts w:cs="Arial"/>
          <w:b/>
          <w:szCs w:val="22"/>
        </w:rPr>
        <w:t xml:space="preserve"> assessment criteria and procedures:</w:t>
      </w:r>
      <w:r w:rsidR="001E6913" w:rsidRPr="005654AB">
        <w:rPr>
          <w:rFonts w:cs="Arial"/>
          <w:b/>
          <w:szCs w:val="22"/>
        </w:rPr>
        <w:t xml:space="preserve"> </w:t>
      </w:r>
    </w:p>
    <w:p w14:paraId="38461486" w14:textId="77777777" w:rsidR="002E7C5E" w:rsidRPr="005654AB" w:rsidRDefault="002E7C5E" w:rsidP="00CE3104">
      <w:pPr>
        <w:rPr>
          <w:rFonts w:cs="Arial"/>
          <w:szCs w:val="22"/>
        </w:rPr>
      </w:pPr>
      <w:r w:rsidRPr="005654AB">
        <w:rPr>
          <w:rFonts w:cs="Arial"/>
          <w:szCs w:val="22"/>
        </w:rPr>
        <w:t xml:space="preserve">Use the following </w:t>
      </w:r>
      <w:r w:rsidRPr="00C747DA">
        <w:rPr>
          <w:rFonts w:cs="Arial"/>
          <w:noProof/>
          <w:szCs w:val="22"/>
        </w:rPr>
        <w:t>assessment</w:t>
      </w:r>
      <w:r w:rsidRPr="005654AB">
        <w:rPr>
          <w:rFonts w:cs="Arial"/>
          <w:szCs w:val="22"/>
        </w:rPr>
        <w:t xml:space="preserve"> criteria to determine the quality of the submission</w:t>
      </w:r>
      <w:r w:rsidR="00075E9F" w:rsidRPr="005654AB">
        <w:rPr>
          <w:rFonts w:cs="Arial"/>
          <w:szCs w:val="22"/>
        </w:rPr>
        <w:t xml:space="preserve"> by marking the appropriate option</w:t>
      </w:r>
      <w:r w:rsidR="00FC7D1D" w:rsidRPr="005654AB">
        <w:rPr>
          <w:rFonts w:cs="Arial"/>
          <w:szCs w:val="22"/>
        </w:rPr>
        <w:t xml:space="preserve"> with X</w:t>
      </w:r>
      <w:r w:rsidRPr="005654AB">
        <w:rPr>
          <w:rFonts w:cs="Arial"/>
          <w:szCs w:val="22"/>
        </w:rPr>
        <w:t>:</w:t>
      </w:r>
    </w:p>
    <w:p w14:paraId="738E3AD5" w14:textId="77777777" w:rsidR="00751997" w:rsidRPr="005654AB" w:rsidRDefault="00751997" w:rsidP="00CE3104">
      <w:pPr>
        <w:rPr>
          <w:rFonts w:cs="Arial"/>
          <w:szCs w:val="22"/>
        </w:rPr>
      </w:pPr>
    </w:p>
    <w:tbl>
      <w:tblP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6861"/>
        <w:gridCol w:w="1418"/>
        <w:gridCol w:w="1417"/>
      </w:tblGrid>
      <w:tr w:rsidR="00FC7D1D" w:rsidRPr="005654AB" w14:paraId="06E2DC22" w14:textId="77777777" w:rsidTr="00D51313">
        <w:trPr>
          <w:cantSplit/>
          <w:trHeight w:val="230"/>
          <w:tblHeader/>
        </w:trPr>
        <w:tc>
          <w:tcPr>
            <w:tcW w:w="6861" w:type="dxa"/>
          </w:tcPr>
          <w:p w14:paraId="3273FBA2" w14:textId="77777777" w:rsidR="00FC7D1D" w:rsidRPr="005654AB" w:rsidRDefault="005E0A78" w:rsidP="00CE3104">
            <w:pPr>
              <w:rPr>
                <w:rFonts w:cs="Arial"/>
                <w:b/>
                <w:sz w:val="20"/>
                <w:szCs w:val="20"/>
              </w:rPr>
            </w:pPr>
            <w:r w:rsidRPr="00C747DA">
              <w:rPr>
                <w:rFonts w:cs="Arial"/>
                <w:b/>
                <w:noProof/>
                <w:sz w:val="20"/>
                <w:szCs w:val="20"/>
              </w:rPr>
              <w:t>Assessment</w:t>
            </w:r>
            <w:r w:rsidRPr="005654AB">
              <w:rPr>
                <w:rFonts w:cs="Arial"/>
                <w:b/>
                <w:sz w:val="20"/>
                <w:szCs w:val="20"/>
              </w:rPr>
              <w:t xml:space="preserve"> Criteria </w:t>
            </w:r>
          </w:p>
        </w:tc>
        <w:tc>
          <w:tcPr>
            <w:tcW w:w="1418" w:type="dxa"/>
          </w:tcPr>
          <w:p w14:paraId="2689523D" w14:textId="77777777" w:rsidR="00FC7D1D" w:rsidRPr="005654AB" w:rsidRDefault="00FC7D1D" w:rsidP="005654AB">
            <w:pPr>
              <w:jc w:val="center"/>
              <w:rPr>
                <w:rFonts w:cs="Arial"/>
                <w:b/>
                <w:sz w:val="20"/>
                <w:szCs w:val="20"/>
              </w:rPr>
            </w:pPr>
            <w:r w:rsidRPr="005654AB">
              <w:rPr>
                <w:rFonts w:cs="Arial"/>
                <w:b/>
                <w:sz w:val="20"/>
                <w:szCs w:val="20"/>
              </w:rPr>
              <w:t>Acceptable as is</w:t>
            </w:r>
          </w:p>
        </w:tc>
        <w:tc>
          <w:tcPr>
            <w:tcW w:w="1417" w:type="dxa"/>
          </w:tcPr>
          <w:p w14:paraId="7D24C692" w14:textId="77777777" w:rsidR="00FC7D1D" w:rsidRPr="005654AB" w:rsidRDefault="00FC7D1D" w:rsidP="005654AB">
            <w:pPr>
              <w:jc w:val="center"/>
              <w:rPr>
                <w:rFonts w:cs="Arial"/>
                <w:b/>
                <w:sz w:val="20"/>
                <w:szCs w:val="20"/>
              </w:rPr>
            </w:pPr>
            <w:r w:rsidRPr="005654AB">
              <w:rPr>
                <w:rFonts w:cs="Arial"/>
                <w:b/>
                <w:sz w:val="20"/>
                <w:szCs w:val="20"/>
              </w:rPr>
              <w:t>Acceptable with changes</w:t>
            </w:r>
          </w:p>
        </w:tc>
      </w:tr>
      <w:tr w:rsidR="00435A8C" w:rsidRPr="005654AB" w14:paraId="4EFE75FC" w14:textId="77777777" w:rsidTr="00320969">
        <w:trPr>
          <w:cantSplit/>
          <w:trHeight w:val="230"/>
        </w:trPr>
        <w:tc>
          <w:tcPr>
            <w:tcW w:w="6861" w:type="dxa"/>
          </w:tcPr>
          <w:p w14:paraId="4823B907" w14:textId="77777777" w:rsidR="00435A8C" w:rsidRPr="005654AB" w:rsidRDefault="00435A8C" w:rsidP="005654AB">
            <w:pPr>
              <w:ind w:left="1985" w:hanging="1985"/>
              <w:rPr>
                <w:rFonts w:cs="Arial"/>
                <w:sz w:val="20"/>
                <w:szCs w:val="20"/>
              </w:rPr>
            </w:pPr>
            <w:r w:rsidRPr="005654AB">
              <w:rPr>
                <w:rFonts w:cs="Arial"/>
                <w:b/>
                <w:sz w:val="20"/>
                <w:szCs w:val="20"/>
              </w:rPr>
              <w:t>Topic:</w:t>
            </w:r>
            <w:r w:rsidR="00110E86" w:rsidRPr="005654AB">
              <w:rPr>
                <w:rFonts w:cs="Arial"/>
                <w:sz w:val="20"/>
                <w:szCs w:val="20"/>
              </w:rPr>
              <w:tab/>
              <w:t>T</w:t>
            </w:r>
            <w:r w:rsidRPr="005654AB">
              <w:rPr>
                <w:rFonts w:cs="Arial"/>
                <w:sz w:val="20"/>
                <w:szCs w:val="20"/>
              </w:rPr>
              <w:t xml:space="preserve">he content covers new ideas or new ways of considering existing concepts, </w:t>
            </w:r>
            <w:r w:rsidR="000B4A3D" w:rsidRPr="005654AB">
              <w:rPr>
                <w:rFonts w:cs="Arial"/>
                <w:sz w:val="20"/>
                <w:szCs w:val="20"/>
              </w:rPr>
              <w:t xml:space="preserve">and </w:t>
            </w:r>
            <w:r w:rsidRPr="005654AB">
              <w:rPr>
                <w:rFonts w:cs="Arial"/>
                <w:sz w:val="20"/>
                <w:szCs w:val="20"/>
              </w:rPr>
              <w:t>is likely to stimulate and encourage the audience’s involvement in discussion</w:t>
            </w:r>
          </w:p>
        </w:tc>
        <w:tc>
          <w:tcPr>
            <w:tcW w:w="1418" w:type="dxa"/>
            <w:vAlign w:val="center"/>
          </w:tcPr>
          <w:p w14:paraId="1D7E0F9F" w14:textId="50A58D3D" w:rsidR="00435A8C" w:rsidRPr="005654AB" w:rsidRDefault="009E30FF" w:rsidP="00320969">
            <w:pPr>
              <w:jc w:val="center"/>
              <w:rPr>
                <w:rFonts w:cs="Arial"/>
                <w:sz w:val="20"/>
                <w:szCs w:val="20"/>
              </w:rPr>
            </w:pPr>
            <w:r>
              <w:rPr>
                <w:rFonts w:cs="Arial"/>
                <w:sz w:val="20"/>
                <w:szCs w:val="20"/>
              </w:rPr>
              <w:t>X</w:t>
            </w:r>
          </w:p>
        </w:tc>
        <w:tc>
          <w:tcPr>
            <w:tcW w:w="1417" w:type="dxa"/>
          </w:tcPr>
          <w:p w14:paraId="082A0495" w14:textId="77777777" w:rsidR="00435A8C" w:rsidRPr="005654AB" w:rsidRDefault="00435A8C" w:rsidP="00CE3104">
            <w:pPr>
              <w:rPr>
                <w:rFonts w:cs="Arial"/>
                <w:sz w:val="20"/>
                <w:szCs w:val="20"/>
              </w:rPr>
            </w:pPr>
          </w:p>
        </w:tc>
      </w:tr>
      <w:tr w:rsidR="00FC7D1D" w:rsidRPr="005654AB" w14:paraId="59937C91" w14:textId="77777777" w:rsidTr="00320969">
        <w:trPr>
          <w:cantSplit/>
          <w:trHeight w:val="230"/>
        </w:trPr>
        <w:tc>
          <w:tcPr>
            <w:tcW w:w="6861" w:type="dxa"/>
          </w:tcPr>
          <w:p w14:paraId="130124AF" w14:textId="77777777" w:rsidR="00FC7D1D" w:rsidRPr="005654AB" w:rsidRDefault="00FC7D1D" w:rsidP="005654AB">
            <w:pPr>
              <w:ind w:left="1985" w:hanging="1985"/>
              <w:rPr>
                <w:rFonts w:cs="Arial"/>
                <w:sz w:val="20"/>
                <w:szCs w:val="20"/>
              </w:rPr>
            </w:pPr>
            <w:r w:rsidRPr="005654AB">
              <w:rPr>
                <w:rFonts w:cs="Arial"/>
                <w:b/>
                <w:sz w:val="20"/>
                <w:szCs w:val="20"/>
              </w:rPr>
              <w:t>Title:</w:t>
            </w:r>
            <w:r w:rsidR="00110E86" w:rsidRPr="005654AB">
              <w:rPr>
                <w:rFonts w:cs="Arial"/>
                <w:sz w:val="20"/>
                <w:szCs w:val="20"/>
              </w:rPr>
              <w:tab/>
            </w:r>
            <w:r w:rsidR="000457D6" w:rsidRPr="005654AB">
              <w:rPr>
                <w:rFonts w:cs="Arial"/>
                <w:sz w:val="20"/>
                <w:szCs w:val="20"/>
              </w:rPr>
              <w:t>C</w:t>
            </w:r>
            <w:r w:rsidRPr="005654AB">
              <w:rPr>
                <w:rFonts w:cs="Arial"/>
                <w:sz w:val="20"/>
                <w:szCs w:val="20"/>
              </w:rPr>
              <w:t>oncise</w:t>
            </w:r>
            <w:r w:rsidR="00270F96" w:rsidRPr="005654AB">
              <w:rPr>
                <w:rFonts w:cs="Arial"/>
                <w:sz w:val="20"/>
                <w:szCs w:val="20"/>
              </w:rPr>
              <w:t xml:space="preserve">, </w:t>
            </w:r>
            <w:r w:rsidRPr="005654AB">
              <w:rPr>
                <w:rFonts w:cs="Arial"/>
                <w:sz w:val="20"/>
                <w:szCs w:val="20"/>
              </w:rPr>
              <w:t xml:space="preserve">captures the </w:t>
            </w:r>
            <w:r w:rsidR="00270F96" w:rsidRPr="00C747DA">
              <w:rPr>
                <w:rFonts w:cs="Arial"/>
                <w:noProof/>
                <w:sz w:val="20"/>
                <w:szCs w:val="20"/>
              </w:rPr>
              <w:t>main</w:t>
            </w:r>
            <w:r w:rsidR="00270F96" w:rsidRPr="005654AB">
              <w:rPr>
                <w:rFonts w:cs="Arial"/>
                <w:sz w:val="20"/>
                <w:szCs w:val="20"/>
              </w:rPr>
              <w:t xml:space="preserve"> </w:t>
            </w:r>
            <w:r w:rsidRPr="005654AB">
              <w:rPr>
                <w:rFonts w:cs="Arial"/>
                <w:sz w:val="20"/>
                <w:szCs w:val="20"/>
              </w:rPr>
              <w:t xml:space="preserve">concepts of the study and </w:t>
            </w:r>
            <w:r w:rsidR="00270F96" w:rsidRPr="005654AB">
              <w:rPr>
                <w:rFonts w:cs="Arial"/>
                <w:sz w:val="20"/>
                <w:szCs w:val="20"/>
              </w:rPr>
              <w:t xml:space="preserve">does not exceed </w:t>
            </w:r>
            <w:r w:rsidRPr="005654AB">
              <w:rPr>
                <w:rFonts w:cs="Arial"/>
                <w:sz w:val="20"/>
                <w:szCs w:val="20"/>
              </w:rPr>
              <w:t>20 words</w:t>
            </w:r>
          </w:p>
        </w:tc>
        <w:tc>
          <w:tcPr>
            <w:tcW w:w="1418" w:type="dxa"/>
            <w:vAlign w:val="center"/>
          </w:tcPr>
          <w:p w14:paraId="2DE902C6" w14:textId="7A28331A" w:rsidR="00FC7D1D" w:rsidRPr="005654AB" w:rsidRDefault="009E30FF" w:rsidP="00320969">
            <w:pPr>
              <w:jc w:val="center"/>
              <w:rPr>
                <w:rFonts w:cs="Arial"/>
                <w:sz w:val="20"/>
                <w:szCs w:val="20"/>
              </w:rPr>
            </w:pPr>
            <w:r>
              <w:rPr>
                <w:rFonts w:cs="Arial"/>
                <w:sz w:val="20"/>
                <w:szCs w:val="20"/>
              </w:rPr>
              <w:t>X</w:t>
            </w:r>
          </w:p>
        </w:tc>
        <w:tc>
          <w:tcPr>
            <w:tcW w:w="1417" w:type="dxa"/>
          </w:tcPr>
          <w:p w14:paraId="5F1C3E6B" w14:textId="77777777" w:rsidR="00FC7D1D" w:rsidRPr="005654AB" w:rsidRDefault="00FC7D1D" w:rsidP="00CE3104">
            <w:pPr>
              <w:rPr>
                <w:rFonts w:cs="Arial"/>
                <w:sz w:val="20"/>
                <w:szCs w:val="20"/>
              </w:rPr>
            </w:pPr>
          </w:p>
        </w:tc>
      </w:tr>
      <w:tr w:rsidR="00FC7D1D" w:rsidRPr="005654AB" w14:paraId="5F48CFB4" w14:textId="77777777" w:rsidTr="00320969">
        <w:trPr>
          <w:cantSplit/>
          <w:trHeight w:val="230"/>
        </w:trPr>
        <w:tc>
          <w:tcPr>
            <w:tcW w:w="6861" w:type="dxa"/>
          </w:tcPr>
          <w:p w14:paraId="0A1E9D85" w14:textId="77777777" w:rsidR="00FC7D1D" w:rsidRPr="005654AB" w:rsidRDefault="00FC7D1D" w:rsidP="005654AB">
            <w:pPr>
              <w:ind w:left="1985" w:hanging="1985"/>
              <w:rPr>
                <w:rFonts w:cs="Arial"/>
                <w:sz w:val="20"/>
                <w:szCs w:val="20"/>
              </w:rPr>
            </w:pPr>
            <w:r w:rsidRPr="005654AB">
              <w:rPr>
                <w:rFonts w:cs="Arial"/>
                <w:b/>
                <w:sz w:val="20"/>
                <w:szCs w:val="20"/>
              </w:rPr>
              <w:t>Keywords:</w:t>
            </w:r>
            <w:r w:rsidR="00110E86" w:rsidRPr="005654AB">
              <w:rPr>
                <w:rFonts w:cs="Arial"/>
                <w:sz w:val="20"/>
                <w:szCs w:val="20"/>
              </w:rPr>
              <w:tab/>
            </w:r>
            <w:r w:rsidR="000457D6" w:rsidRPr="005654AB">
              <w:rPr>
                <w:rFonts w:cs="Arial"/>
                <w:sz w:val="20"/>
                <w:szCs w:val="20"/>
              </w:rPr>
              <w:t>Keywords i</w:t>
            </w:r>
            <w:r w:rsidRPr="005654AB">
              <w:rPr>
                <w:rFonts w:cs="Arial"/>
                <w:sz w:val="20"/>
                <w:szCs w:val="20"/>
              </w:rPr>
              <w:t xml:space="preserve">ncluded and </w:t>
            </w:r>
            <w:r w:rsidR="00B06DCF" w:rsidRPr="005654AB">
              <w:rPr>
                <w:rFonts w:cs="Arial"/>
                <w:sz w:val="20"/>
                <w:szCs w:val="20"/>
              </w:rPr>
              <w:t>relevant</w:t>
            </w:r>
            <w:r w:rsidRPr="005654AB">
              <w:rPr>
                <w:rFonts w:cs="Arial"/>
                <w:sz w:val="20"/>
                <w:szCs w:val="20"/>
              </w:rPr>
              <w:t xml:space="preserve"> for the study</w:t>
            </w:r>
          </w:p>
          <w:p w14:paraId="538DBECC" w14:textId="77777777" w:rsidR="00110E86" w:rsidRPr="005654AB" w:rsidRDefault="00110E86" w:rsidP="005654AB">
            <w:pPr>
              <w:ind w:left="1985" w:hanging="1985"/>
              <w:rPr>
                <w:rFonts w:cs="Arial"/>
                <w:sz w:val="20"/>
                <w:szCs w:val="20"/>
              </w:rPr>
            </w:pPr>
          </w:p>
        </w:tc>
        <w:tc>
          <w:tcPr>
            <w:tcW w:w="1418" w:type="dxa"/>
            <w:vAlign w:val="center"/>
          </w:tcPr>
          <w:p w14:paraId="7FDD7CE2" w14:textId="733D5365" w:rsidR="00FC7D1D" w:rsidRPr="005654AB" w:rsidRDefault="009E30FF" w:rsidP="00320969">
            <w:pPr>
              <w:jc w:val="center"/>
              <w:rPr>
                <w:rFonts w:cs="Arial"/>
                <w:sz w:val="20"/>
                <w:szCs w:val="20"/>
              </w:rPr>
            </w:pPr>
            <w:r>
              <w:rPr>
                <w:rFonts w:cs="Arial"/>
                <w:sz w:val="20"/>
                <w:szCs w:val="20"/>
              </w:rPr>
              <w:t>X</w:t>
            </w:r>
          </w:p>
        </w:tc>
        <w:tc>
          <w:tcPr>
            <w:tcW w:w="1417" w:type="dxa"/>
          </w:tcPr>
          <w:p w14:paraId="6F0CF611" w14:textId="77777777" w:rsidR="00FC7D1D" w:rsidRPr="005654AB" w:rsidRDefault="00FC7D1D" w:rsidP="00CE3104">
            <w:pPr>
              <w:rPr>
                <w:rFonts w:cs="Arial"/>
                <w:sz w:val="20"/>
                <w:szCs w:val="20"/>
              </w:rPr>
            </w:pPr>
          </w:p>
        </w:tc>
      </w:tr>
      <w:tr w:rsidR="00FC7D1D" w:rsidRPr="005654AB" w14:paraId="21697FBB" w14:textId="77777777" w:rsidTr="00320969">
        <w:trPr>
          <w:cantSplit/>
          <w:trHeight w:val="230"/>
        </w:trPr>
        <w:tc>
          <w:tcPr>
            <w:tcW w:w="6861" w:type="dxa"/>
          </w:tcPr>
          <w:p w14:paraId="07550B07" w14:textId="77777777" w:rsidR="00110E86" w:rsidRPr="005654AB" w:rsidRDefault="00767787" w:rsidP="005654AB">
            <w:pPr>
              <w:ind w:left="1985" w:hanging="1985"/>
              <w:rPr>
                <w:rFonts w:cs="Arial"/>
                <w:b/>
                <w:sz w:val="20"/>
                <w:szCs w:val="20"/>
              </w:rPr>
            </w:pPr>
            <w:r w:rsidRPr="005654AB">
              <w:rPr>
                <w:rFonts w:cs="Arial"/>
                <w:b/>
                <w:sz w:val="20"/>
                <w:szCs w:val="20"/>
              </w:rPr>
              <w:t>Background:</w:t>
            </w:r>
            <w:r w:rsidR="00FC7D1D" w:rsidRPr="005654AB">
              <w:rPr>
                <w:rFonts w:cs="Arial"/>
                <w:b/>
                <w:sz w:val="20"/>
                <w:szCs w:val="20"/>
              </w:rPr>
              <w:t xml:space="preserve"> </w:t>
            </w:r>
            <w:r w:rsidR="0027327B" w:rsidRPr="0027327B">
              <w:rPr>
                <w:rFonts w:cs="Arial"/>
                <w:sz w:val="20"/>
                <w:szCs w:val="20"/>
              </w:rPr>
              <w:tab/>
              <w:t>Where relevant</w:t>
            </w:r>
            <w:r w:rsidR="0027327B">
              <w:rPr>
                <w:rFonts w:cs="Arial"/>
                <w:sz w:val="20"/>
                <w:szCs w:val="20"/>
              </w:rPr>
              <w:t xml:space="preserve">, adequately provides information that </w:t>
            </w:r>
            <w:r w:rsidR="0048400C">
              <w:rPr>
                <w:rFonts w:cs="Arial"/>
                <w:sz w:val="20"/>
                <w:szCs w:val="20"/>
              </w:rPr>
              <w:t>reflects the need for the project</w:t>
            </w:r>
          </w:p>
        </w:tc>
        <w:tc>
          <w:tcPr>
            <w:tcW w:w="1418" w:type="dxa"/>
            <w:vAlign w:val="center"/>
          </w:tcPr>
          <w:p w14:paraId="6494CED4" w14:textId="12B539B6" w:rsidR="00FC7D1D" w:rsidRPr="005654AB" w:rsidRDefault="009E30FF" w:rsidP="00320969">
            <w:pPr>
              <w:jc w:val="center"/>
              <w:rPr>
                <w:rFonts w:cs="Arial"/>
                <w:sz w:val="20"/>
                <w:szCs w:val="20"/>
              </w:rPr>
            </w:pPr>
            <w:r>
              <w:rPr>
                <w:rFonts w:cs="Arial"/>
                <w:sz w:val="20"/>
                <w:szCs w:val="20"/>
              </w:rPr>
              <w:t>X</w:t>
            </w:r>
          </w:p>
        </w:tc>
        <w:tc>
          <w:tcPr>
            <w:tcW w:w="1417" w:type="dxa"/>
          </w:tcPr>
          <w:p w14:paraId="3BCF7933" w14:textId="77777777" w:rsidR="00FC7D1D" w:rsidRPr="005654AB" w:rsidRDefault="00FC7D1D" w:rsidP="00CE3104">
            <w:pPr>
              <w:rPr>
                <w:rFonts w:cs="Arial"/>
                <w:sz w:val="20"/>
                <w:szCs w:val="20"/>
              </w:rPr>
            </w:pPr>
          </w:p>
        </w:tc>
      </w:tr>
      <w:tr w:rsidR="00FC7D1D" w:rsidRPr="005654AB" w14:paraId="05412054" w14:textId="77777777" w:rsidTr="009E30FF">
        <w:trPr>
          <w:cantSplit/>
          <w:trHeight w:val="230"/>
        </w:trPr>
        <w:tc>
          <w:tcPr>
            <w:tcW w:w="6861" w:type="dxa"/>
          </w:tcPr>
          <w:p w14:paraId="6755F97B" w14:textId="77777777" w:rsidR="00FC7D1D" w:rsidRPr="005654AB" w:rsidRDefault="00767787" w:rsidP="005654AB">
            <w:pPr>
              <w:ind w:left="1985" w:hanging="1985"/>
              <w:rPr>
                <w:rFonts w:cs="Arial"/>
                <w:sz w:val="20"/>
                <w:szCs w:val="20"/>
              </w:rPr>
            </w:pPr>
            <w:r w:rsidRPr="005654AB">
              <w:rPr>
                <w:rFonts w:cs="Arial"/>
                <w:b/>
                <w:sz w:val="20"/>
                <w:szCs w:val="20"/>
              </w:rPr>
              <w:t>Methods</w:t>
            </w:r>
            <w:r w:rsidR="00110E86" w:rsidRPr="005654AB">
              <w:rPr>
                <w:rFonts w:cs="Arial"/>
                <w:b/>
                <w:sz w:val="20"/>
                <w:szCs w:val="20"/>
              </w:rPr>
              <w:t>:</w:t>
            </w:r>
            <w:r w:rsidR="00110E86" w:rsidRPr="005654AB">
              <w:rPr>
                <w:rFonts w:cs="Arial"/>
                <w:sz w:val="20"/>
                <w:szCs w:val="20"/>
              </w:rPr>
              <w:tab/>
              <w:t>B</w:t>
            </w:r>
            <w:r w:rsidR="00FC7D1D" w:rsidRPr="005654AB">
              <w:rPr>
                <w:rFonts w:cs="Arial"/>
                <w:sz w:val="20"/>
                <w:szCs w:val="20"/>
              </w:rPr>
              <w:t>riefly explains the sample, research design, instruments and type of analysis applied.</w:t>
            </w:r>
            <w:r w:rsidR="001E6913" w:rsidRPr="005654AB">
              <w:rPr>
                <w:rFonts w:cs="Arial"/>
                <w:sz w:val="20"/>
                <w:szCs w:val="20"/>
              </w:rPr>
              <w:t xml:space="preserve"> </w:t>
            </w:r>
          </w:p>
        </w:tc>
        <w:tc>
          <w:tcPr>
            <w:tcW w:w="1418" w:type="dxa"/>
            <w:vAlign w:val="center"/>
          </w:tcPr>
          <w:p w14:paraId="6850C7A3" w14:textId="08B4DB0C" w:rsidR="00FC7D1D" w:rsidRPr="005654AB" w:rsidRDefault="009E30FF" w:rsidP="00320969">
            <w:pPr>
              <w:jc w:val="center"/>
              <w:rPr>
                <w:rFonts w:cs="Arial"/>
                <w:sz w:val="20"/>
                <w:szCs w:val="20"/>
              </w:rPr>
            </w:pPr>
            <w:r>
              <w:rPr>
                <w:rFonts w:cs="Arial"/>
                <w:sz w:val="20"/>
                <w:szCs w:val="20"/>
              </w:rPr>
              <w:t>X</w:t>
            </w:r>
          </w:p>
        </w:tc>
        <w:tc>
          <w:tcPr>
            <w:tcW w:w="1417" w:type="dxa"/>
            <w:vAlign w:val="center"/>
          </w:tcPr>
          <w:p w14:paraId="7E079DE4" w14:textId="1D441129" w:rsidR="00FC7D1D" w:rsidRPr="005654AB" w:rsidRDefault="00FC7D1D" w:rsidP="009E30FF">
            <w:pPr>
              <w:jc w:val="center"/>
              <w:rPr>
                <w:rFonts w:cs="Arial"/>
                <w:sz w:val="20"/>
                <w:szCs w:val="20"/>
              </w:rPr>
            </w:pPr>
          </w:p>
        </w:tc>
      </w:tr>
      <w:tr w:rsidR="00FC7D1D" w:rsidRPr="005654AB" w14:paraId="1C41BF30" w14:textId="77777777" w:rsidTr="00320969">
        <w:trPr>
          <w:cantSplit/>
          <w:trHeight w:val="230"/>
        </w:trPr>
        <w:tc>
          <w:tcPr>
            <w:tcW w:w="6861" w:type="dxa"/>
          </w:tcPr>
          <w:p w14:paraId="2E81EA98" w14:textId="77777777" w:rsidR="00FC7D1D" w:rsidRPr="005654AB" w:rsidRDefault="00FC7D1D" w:rsidP="005654AB">
            <w:pPr>
              <w:ind w:left="1985" w:hanging="1985"/>
              <w:rPr>
                <w:rFonts w:cs="Arial"/>
                <w:sz w:val="20"/>
                <w:szCs w:val="20"/>
              </w:rPr>
            </w:pPr>
            <w:r w:rsidRPr="005654AB">
              <w:rPr>
                <w:rFonts w:cs="Arial"/>
                <w:b/>
                <w:sz w:val="20"/>
                <w:szCs w:val="20"/>
              </w:rPr>
              <w:t>Results:</w:t>
            </w:r>
            <w:r w:rsidR="00110E86" w:rsidRPr="005654AB">
              <w:rPr>
                <w:rFonts w:cs="Arial"/>
                <w:sz w:val="20"/>
                <w:szCs w:val="20"/>
              </w:rPr>
              <w:tab/>
              <w:t>P</w:t>
            </w:r>
            <w:r w:rsidR="00142306" w:rsidRPr="005654AB">
              <w:rPr>
                <w:rFonts w:cs="Arial"/>
                <w:sz w:val="20"/>
                <w:szCs w:val="20"/>
              </w:rPr>
              <w:t>rovides a</w:t>
            </w:r>
            <w:r w:rsidRPr="005654AB">
              <w:rPr>
                <w:rFonts w:cs="Arial"/>
                <w:sz w:val="20"/>
                <w:szCs w:val="20"/>
              </w:rPr>
              <w:t xml:space="preserve"> brief overview of the </w:t>
            </w:r>
            <w:r w:rsidRPr="00C747DA">
              <w:rPr>
                <w:rFonts w:cs="Arial"/>
                <w:noProof/>
                <w:sz w:val="20"/>
                <w:szCs w:val="20"/>
              </w:rPr>
              <w:t>main</w:t>
            </w:r>
            <w:r w:rsidRPr="005654AB">
              <w:rPr>
                <w:rFonts w:cs="Arial"/>
                <w:sz w:val="20"/>
                <w:szCs w:val="20"/>
              </w:rPr>
              <w:t xml:space="preserve"> results or findings </w:t>
            </w:r>
            <w:r w:rsidR="00B30D72" w:rsidRPr="005654AB">
              <w:rPr>
                <w:rFonts w:cs="Arial"/>
                <w:sz w:val="20"/>
                <w:szCs w:val="20"/>
              </w:rPr>
              <w:t>according to</w:t>
            </w:r>
            <w:r w:rsidRPr="005654AB">
              <w:rPr>
                <w:rFonts w:cs="Arial"/>
                <w:sz w:val="20"/>
                <w:szCs w:val="20"/>
              </w:rPr>
              <w:t xml:space="preserve"> the</w:t>
            </w:r>
            <w:r w:rsidR="00142306" w:rsidRPr="005654AB">
              <w:rPr>
                <w:rFonts w:cs="Arial"/>
                <w:sz w:val="20"/>
                <w:szCs w:val="20"/>
              </w:rPr>
              <w:t xml:space="preserve"> specified </w:t>
            </w:r>
            <w:r w:rsidRPr="005654AB">
              <w:rPr>
                <w:rFonts w:cs="Arial"/>
                <w:sz w:val="20"/>
                <w:szCs w:val="20"/>
              </w:rPr>
              <w:t>objectives</w:t>
            </w:r>
          </w:p>
        </w:tc>
        <w:tc>
          <w:tcPr>
            <w:tcW w:w="1418" w:type="dxa"/>
            <w:vAlign w:val="center"/>
          </w:tcPr>
          <w:p w14:paraId="491185E9" w14:textId="69C75E3A" w:rsidR="00FC7D1D" w:rsidRPr="005654AB" w:rsidRDefault="009E30FF" w:rsidP="00320969">
            <w:pPr>
              <w:jc w:val="center"/>
              <w:rPr>
                <w:rFonts w:cs="Arial"/>
                <w:sz w:val="20"/>
                <w:szCs w:val="20"/>
              </w:rPr>
            </w:pPr>
            <w:r>
              <w:rPr>
                <w:rFonts w:cs="Arial"/>
                <w:sz w:val="20"/>
                <w:szCs w:val="20"/>
              </w:rPr>
              <w:t>X</w:t>
            </w:r>
          </w:p>
        </w:tc>
        <w:tc>
          <w:tcPr>
            <w:tcW w:w="1417" w:type="dxa"/>
          </w:tcPr>
          <w:p w14:paraId="404B1A6E" w14:textId="77777777" w:rsidR="00FC7D1D" w:rsidRPr="005654AB" w:rsidRDefault="00FC7D1D" w:rsidP="00CE3104">
            <w:pPr>
              <w:rPr>
                <w:rFonts w:cs="Arial"/>
                <w:sz w:val="20"/>
                <w:szCs w:val="20"/>
              </w:rPr>
            </w:pPr>
          </w:p>
        </w:tc>
      </w:tr>
      <w:tr w:rsidR="00FC7D1D" w:rsidRPr="005654AB" w14:paraId="474B28A0" w14:textId="77777777" w:rsidTr="00320969">
        <w:trPr>
          <w:cantSplit/>
          <w:trHeight w:val="230"/>
        </w:trPr>
        <w:tc>
          <w:tcPr>
            <w:tcW w:w="6861" w:type="dxa"/>
          </w:tcPr>
          <w:p w14:paraId="21504405" w14:textId="77777777" w:rsidR="00FC7D1D" w:rsidRPr="005654AB" w:rsidRDefault="00FC7D1D" w:rsidP="005654AB">
            <w:pPr>
              <w:ind w:left="1985" w:hanging="1985"/>
              <w:rPr>
                <w:rFonts w:cs="Arial"/>
                <w:sz w:val="20"/>
                <w:szCs w:val="20"/>
              </w:rPr>
            </w:pPr>
            <w:r w:rsidRPr="005654AB">
              <w:rPr>
                <w:rFonts w:cs="Arial"/>
                <w:b/>
                <w:sz w:val="20"/>
                <w:szCs w:val="20"/>
              </w:rPr>
              <w:t>Conclusion:</w:t>
            </w:r>
            <w:r w:rsidR="00110E86" w:rsidRPr="005654AB">
              <w:rPr>
                <w:rFonts w:cs="Arial"/>
                <w:sz w:val="20"/>
                <w:szCs w:val="20"/>
              </w:rPr>
              <w:tab/>
              <w:t>P</w:t>
            </w:r>
            <w:r w:rsidRPr="005654AB">
              <w:rPr>
                <w:rFonts w:cs="Arial"/>
                <w:sz w:val="20"/>
                <w:szCs w:val="20"/>
              </w:rPr>
              <w:t xml:space="preserve">rovides a brief but applicable conclusion </w:t>
            </w:r>
            <w:r w:rsidR="00110E86" w:rsidRPr="005654AB">
              <w:rPr>
                <w:rFonts w:cs="Arial"/>
                <w:sz w:val="20"/>
                <w:szCs w:val="20"/>
              </w:rPr>
              <w:t>that</w:t>
            </w:r>
            <w:r w:rsidRPr="005654AB">
              <w:rPr>
                <w:rFonts w:cs="Arial"/>
                <w:sz w:val="20"/>
                <w:szCs w:val="20"/>
              </w:rPr>
              <w:t xml:space="preserve"> is not a </w:t>
            </w:r>
            <w:r w:rsidR="00142306" w:rsidRPr="005654AB">
              <w:rPr>
                <w:rFonts w:cs="Arial"/>
                <w:sz w:val="20"/>
                <w:szCs w:val="20"/>
              </w:rPr>
              <w:t xml:space="preserve">repeat </w:t>
            </w:r>
            <w:r w:rsidRPr="005654AB">
              <w:rPr>
                <w:rFonts w:cs="Arial"/>
                <w:sz w:val="20"/>
                <w:szCs w:val="20"/>
              </w:rPr>
              <w:t>disc</w:t>
            </w:r>
            <w:r w:rsidR="00B06DCF" w:rsidRPr="005654AB">
              <w:rPr>
                <w:rFonts w:cs="Arial"/>
                <w:sz w:val="20"/>
                <w:szCs w:val="20"/>
              </w:rPr>
              <w:t>ussion of the results</w:t>
            </w:r>
            <w:r w:rsidR="00142306" w:rsidRPr="005654AB">
              <w:rPr>
                <w:rFonts w:cs="Arial"/>
                <w:sz w:val="20"/>
                <w:szCs w:val="20"/>
              </w:rPr>
              <w:t xml:space="preserve">, but rather </w:t>
            </w:r>
            <w:r w:rsidR="00B06DCF" w:rsidRPr="005654AB">
              <w:rPr>
                <w:rFonts w:cs="Arial"/>
                <w:sz w:val="20"/>
                <w:szCs w:val="20"/>
              </w:rPr>
              <w:t>a</w:t>
            </w:r>
            <w:r w:rsidRPr="005654AB">
              <w:rPr>
                <w:rFonts w:cs="Arial"/>
                <w:sz w:val="20"/>
                <w:szCs w:val="20"/>
              </w:rPr>
              <w:t xml:space="preserve"> wider interpretation with</w:t>
            </w:r>
            <w:r w:rsidR="00142306" w:rsidRPr="005654AB">
              <w:rPr>
                <w:rFonts w:cs="Arial"/>
                <w:sz w:val="20"/>
                <w:szCs w:val="20"/>
              </w:rPr>
              <w:t xml:space="preserve"> </w:t>
            </w:r>
            <w:r w:rsidRPr="005654AB">
              <w:rPr>
                <w:rFonts w:cs="Arial"/>
                <w:sz w:val="20"/>
                <w:szCs w:val="20"/>
              </w:rPr>
              <w:t>relevant recommendations.</w:t>
            </w:r>
          </w:p>
        </w:tc>
        <w:tc>
          <w:tcPr>
            <w:tcW w:w="1418" w:type="dxa"/>
            <w:vAlign w:val="center"/>
          </w:tcPr>
          <w:p w14:paraId="1F4E3468" w14:textId="2076CD76" w:rsidR="00FC7D1D" w:rsidRPr="005654AB" w:rsidRDefault="009E30FF" w:rsidP="00320969">
            <w:pPr>
              <w:jc w:val="center"/>
              <w:rPr>
                <w:rFonts w:cs="Arial"/>
                <w:sz w:val="20"/>
                <w:szCs w:val="20"/>
              </w:rPr>
            </w:pPr>
            <w:r>
              <w:rPr>
                <w:rFonts w:cs="Arial"/>
                <w:sz w:val="20"/>
                <w:szCs w:val="20"/>
              </w:rPr>
              <w:t>X</w:t>
            </w:r>
          </w:p>
        </w:tc>
        <w:tc>
          <w:tcPr>
            <w:tcW w:w="1417" w:type="dxa"/>
          </w:tcPr>
          <w:p w14:paraId="163D434A" w14:textId="77777777" w:rsidR="00FC7D1D" w:rsidRPr="005654AB" w:rsidRDefault="00FC7D1D" w:rsidP="00CE3104">
            <w:pPr>
              <w:rPr>
                <w:rFonts w:cs="Arial"/>
                <w:sz w:val="20"/>
                <w:szCs w:val="20"/>
              </w:rPr>
            </w:pPr>
          </w:p>
        </w:tc>
      </w:tr>
      <w:tr w:rsidR="00605194" w:rsidRPr="005654AB" w14:paraId="0B88299A" w14:textId="77777777" w:rsidTr="009E30FF">
        <w:trPr>
          <w:cantSplit/>
          <w:trHeight w:val="230"/>
        </w:trPr>
        <w:tc>
          <w:tcPr>
            <w:tcW w:w="6861" w:type="dxa"/>
          </w:tcPr>
          <w:p w14:paraId="29626B8D" w14:textId="77777777" w:rsidR="00605194" w:rsidRPr="005654AB" w:rsidRDefault="00110E86" w:rsidP="00C64882">
            <w:pPr>
              <w:ind w:left="1985" w:hanging="1985"/>
              <w:rPr>
                <w:rFonts w:cs="Arial"/>
                <w:sz w:val="20"/>
                <w:szCs w:val="20"/>
              </w:rPr>
            </w:pPr>
            <w:r w:rsidRPr="005654AB">
              <w:rPr>
                <w:rFonts w:cs="Arial"/>
                <w:b/>
                <w:sz w:val="20"/>
                <w:szCs w:val="20"/>
              </w:rPr>
              <w:t>Delivery method:</w:t>
            </w:r>
            <w:r w:rsidRPr="005654AB">
              <w:rPr>
                <w:rFonts w:cs="Arial"/>
                <w:sz w:val="20"/>
                <w:szCs w:val="20"/>
              </w:rPr>
              <w:tab/>
              <w:t>P</w:t>
            </w:r>
            <w:r w:rsidR="00435A8C" w:rsidRPr="005654AB">
              <w:rPr>
                <w:rFonts w:cs="Arial"/>
                <w:sz w:val="20"/>
                <w:szCs w:val="20"/>
              </w:rPr>
              <w:t>roposed method of delivery is appropriate to a World Congress on AL / AR</w:t>
            </w:r>
            <w:r w:rsidR="00C64882">
              <w:rPr>
                <w:rFonts w:cs="Arial"/>
                <w:sz w:val="20"/>
                <w:szCs w:val="20"/>
              </w:rPr>
              <w:t>,</w:t>
            </w:r>
            <w:r w:rsidR="00435A8C" w:rsidRPr="005654AB">
              <w:rPr>
                <w:rFonts w:cs="Arial"/>
                <w:sz w:val="20"/>
                <w:szCs w:val="20"/>
              </w:rPr>
              <w:t xml:space="preserve"> </w:t>
            </w:r>
            <w:r w:rsidR="00C64882">
              <w:rPr>
                <w:rFonts w:cs="Arial"/>
                <w:sz w:val="20"/>
                <w:szCs w:val="20"/>
              </w:rPr>
              <w:t xml:space="preserve">will suitably engage and involve the </w:t>
            </w:r>
            <w:r w:rsidR="00C64882" w:rsidRPr="00C747DA">
              <w:rPr>
                <w:rFonts w:cs="Arial"/>
                <w:noProof/>
                <w:sz w:val="20"/>
                <w:szCs w:val="20"/>
              </w:rPr>
              <w:t>audience,</w:t>
            </w:r>
            <w:r w:rsidR="00C64882">
              <w:rPr>
                <w:rFonts w:cs="Arial"/>
                <w:sz w:val="20"/>
                <w:szCs w:val="20"/>
              </w:rPr>
              <w:t xml:space="preserve"> and </w:t>
            </w:r>
            <w:r w:rsidR="00C64882" w:rsidRPr="005654AB">
              <w:rPr>
                <w:rFonts w:cs="Arial"/>
                <w:sz w:val="20"/>
                <w:szCs w:val="20"/>
              </w:rPr>
              <w:t xml:space="preserve">is consistent with </w:t>
            </w:r>
            <w:r w:rsidR="00435A8C" w:rsidRPr="005654AB">
              <w:rPr>
                <w:rFonts w:cs="Arial"/>
                <w:sz w:val="20"/>
                <w:szCs w:val="20"/>
              </w:rPr>
              <w:t xml:space="preserve">the content and concepts in the </w:t>
            </w:r>
            <w:r w:rsidR="001E6913" w:rsidRPr="005654AB">
              <w:rPr>
                <w:rFonts w:cs="Arial"/>
                <w:sz w:val="20"/>
                <w:szCs w:val="20"/>
              </w:rPr>
              <w:t>proposal</w:t>
            </w:r>
          </w:p>
        </w:tc>
        <w:tc>
          <w:tcPr>
            <w:tcW w:w="1418" w:type="dxa"/>
            <w:vAlign w:val="center"/>
          </w:tcPr>
          <w:p w14:paraId="3FC4C981" w14:textId="77777777" w:rsidR="00605194" w:rsidRPr="005654AB" w:rsidRDefault="00605194" w:rsidP="00320969">
            <w:pPr>
              <w:jc w:val="center"/>
              <w:rPr>
                <w:rFonts w:cs="Arial"/>
                <w:sz w:val="20"/>
                <w:szCs w:val="20"/>
              </w:rPr>
            </w:pPr>
          </w:p>
        </w:tc>
        <w:tc>
          <w:tcPr>
            <w:tcW w:w="1417" w:type="dxa"/>
            <w:vAlign w:val="center"/>
          </w:tcPr>
          <w:p w14:paraId="7B732610" w14:textId="57531567" w:rsidR="00605194" w:rsidRPr="005654AB" w:rsidRDefault="009E30FF" w:rsidP="009E30FF">
            <w:pPr>
              <w:jc w:val="center"/>
              <w:rPr>
                <w:rFonts w:cs="Arial"/>
                <w:sz w:val="20"/>
                <w:szCs w:val="20"/>
              </w:rPr>
            </w:pPr>
            <w:r>
              <w:rPr>
                <w:rFonts w:cs="Arial"/>
                <w:sz w:val="20"/>
                <w:szCs w:val="20"/>
              </w:rPr>
              <w:t>X</w:t>
            </w:r>
          </w:p>
        </w:tc>
      </w:tr>
    </w:tbl>
    <w:p w14:paraId="01B0C11B" w14:textId="77777777" w:rsidR="00751997" w:rsidRDefault="00751997" w:rsidP="00CE3104">
      <w:pPr>
        <w:rPr>
          <w:rFonts w:cs="Arial"/>
          <w:szCs w:val="22"/>
        </w:rPr>
      </w:pPr>
    </w:p>
    <w:p w14:paraId="74ECD936" w14:textId="77777777" w:rsidR="00FF02D2" w:rsidRPr="005654AB" w:rsidRDefault="00FF02D2" w:rsidP="00CE3104">
      <w:pPr>
        <w:rPr>
          <w:rFonts w:cs="Arial"/>
          <w:szCs w:val="22"/>
        </w:rPr>
      </w:pPr>
    </w:p>
    <w:p w14:paraId="3D55D37F" w14:textId="77777777" w:rsidR="00F710C3" w:rsidRPr="00FF02D2" w:rsidRDefault="00F710C3" w:rsidP="00CE3104">
      <w:pPr>
        <w:rPr>
          <w:rFonts w:cs="Arial"/>
          <w:b/>
          <w:szCs w:val="22"/>
        </w:rPr>
      </w:pPr>
      <w:r w:rsidRPr="00FF02D2">
        <w:rPr>
          <w:rFonts w:cs="Arial"/>
          <w:b/>
          <w:szCs w:val="22"/>
        </w:rPr>
        <w:t>Please mark the appropriate option with X:</w:t>
      </w:r>
    </w:p>
    <w:p w14:paraId="209F88AE" w14:textId="77777777" w:rsidR="00110E86" w:rsidRPr="00FF02D2" w:rsidRDefault="00110E86" w:rsidP="00CE3104">
      <w:pPr>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5727"/>
        <w:gridCol w:w="1134"/>
      </w:tblGrid>
      <w:tr w:rsidR="00F710C3" w:rsidRPr="005654AB" w14:paraId="2D2AF7AC" w14:textId="77777777" w:rsidTr="00FF02D2">
        <w:trPr>
          <w:cantSplit/>
          <w:tblHeader/>
        </w:trPr>
        <w:tc>
          <w:tcPr>
            <w:tcW w:w="5727" w:type="dxa"/>
          </w:tcPr>
          <w:p w14:paraId="234B3103" w14:textId="77777777" w:rsidR="00F710C3" w:rsidRPr="005654AB" w:rsidRDefault="00F710C3" w:rsidP="00CE3104">
            <w:pPr>
              <w:rPr>
                <w:rFonts w:cs="Arial"/>
                <w:sz w:val="20"/>
                <w:szCs w:val="20"/>
              </w:rPr>
            </w:pPr>
            <w:r w:rsidRPr="005654AB">
              <w:rPr>
                <w:rFonts w:cs="Arial"/>
                <w:b/>
                <w:sz w:val="20"/>
                <w:szCs w:val="20"/>
              </w:rPr>
              <w:t>Overall impression</w:t>
            </w:r>
          </w:p>
        </w:tc>
        <w:tc>
          <w:tcPr>
            <w:tcW w:w="1134" w:type="dxa"/>
          </w:tcPr>
          <w:p w14:paraId="16A4039A" w14:textId="77777777" w:rsidR="00F710C3" w:rsidRPr="005654AB" w:rsidRDefault="00F710C3" w:rsidP="00CE3104">
            <w:pPr>
              <w:rPr>
                <w:rFonts w:cs="Arial"/>
                <w:sz w:val="20"/>
                <w:szCs w:val="20"/>
              </w:rPr>
            </w:pPr>
          </w:p>
        </w:tc>
      </w:tr>
      <w:tr w:rsidR="00F710C3" w:rsidRPr="005654AB" w14:paraId="7041880A" w14:textId="77777777" w:rsidTr="00320969">
        <w:trPr>
          <w:cantSplit/>
          <w:trHeight w:val="397"/>
        </w:trPr>
        <w:tc>
          <w:tcPr>
            <w:tcW w:w="5727" w:type="dxa"/>
          </w:tcPr>
          <w:p w14:paraId="646C5B52" w14:textId="77777777" w:rsidR="00F710C3" w:rsidRPr="005654AB" w:rsidRDefault="00F710C3" w:rsidP="00CE3104">
            <w:pPr>
              <w:rPr>
                <w:rFonts w:cs="Arial"/>
                <w:b/>
                <w:sz w:val="20"/>
                <w:szCs w:val="20"/>
              </w:rPr>
            </w:pPr>
            <w:r w:rsidRPr="005654AB">
              <w:rPr>
                <w:rFonts w:cs="Arial"/>
                <w:sz w:val="20"/>
                <w:szCs w:val="20"/>
              </w:rPr>
              <w:t>Presentation falls within scope of themes</w:t>
            </w:r>
          </w:p>
        </w:tc>
        <w:tc>
          <w:tcPr>
            <w:tcW w:w="1134" w:type="dxa"/>
            <w:vAlign w:val="center"/>
          </w:tcPr>
          <w:p w14:paraId="2BF850D3" w14:textId="29690382" w:rsidR="00F710C3" w:rsidRPr="005654AB" w:rsidRDefault="009E30FF" w:rsidP="00320969">
            <w:pPr>
              <w:jc w:val="center"/>
              <w:rPr>
                <w:rFonts w:cs="Arial"/>
                <w:sz w:val="20"/>
                <w:szCs w:val="20"/>
              </w:rPr>
            </w:pPr>
            <w:r>
              <w:rPr>
                <w:rFonts w:cs="Arial"/>
                <w:sz w:val="20"/>
                <w:szCs w:val="20"/>
              </w:rPr>
              <w:t>X</w:t>
            </w:r>
          </w:p>
        </w:tc>
      </w:tr>
      <w:tr w:rsidR="00F710C3" w:rsidRPr="005654AB" w14:paraId="0E2774D9" w14:textId="77777777" w:rsidTr="00320969">
        <w:trPr>
          <w:cantSplit/>
          <w:trHeight w:val="397"/>
        </w:trPr>
        <w:tc>
          <w:tcPr>
            <w:tcW w:w="5727" w:type="dxa"/>
          </w:tcPr>
          <w:p w14:paraId="1D0CDC39" w14:textId="77777777" w:rsidR="00F710C3" w:rsidRPr="005654AB" w:rsidRDefault="00F710C3" w:rsidP="0048400C">
            <w:pPr>
              <w:rPr>
                <w:rFonts w:cs="Arial"/>
                <w:sz w:val="20"/>
                <w:szCs w:val="20"/>
              </w:rPr>
            </w:pPr>
            <w:r w:rsidRPr="00C747DA">
              <w:rPr>
                <w:rFonts w:cs="Arial"/>
                <w:noProof/>
                <w:sz w:val="20"/>
                <w:szCs w:val="20"/>
              </w:rPr>
              <w:t>Presentation</w:t>
            </w:r>
            <w:r w:rsidRPr="005654AB">
              <w:rPr>
                <w:rFonts w:cs="Arial"/>
                <w:sz w:val="20"/>
                <w:szCs w:val="20"/>
              </w:rPr>
              <w:t xml:space="preserve"> should fall under </w:t>
            </w:r>
            <w:r w:rsidR="001B577E" w:rsidRPr="005654AB">
              <w:rPr>
                <w:rFonts w:cs="Arial"/>
                <w:sz w:val="20"/>
                <w:szCs w:val="20"/>
              </w:rPr>
              <w:t xml:space="preserve">one of the </w:t>
            </w:r>
            <w:r w:rsidRPr="005654AB">
              <w:rPr>
                <w:rFonts w:cs="Arial"/>
                <w:sz w:val="20"/>
                <w:szCs w:val="20"/>
              </w:rPr>
              <w:t>other theme</w:t>
            </w:r>
            <w:r w:rsidR="001B577E" w:rsidRPr="005654AB">
              <w:rPr>
                <w:rFonts w:cs="Arial"/>
                <w:sz w:val="20"/>
                <w:szCs w:val="20"/>
              </w:rPr>
              <w:t>s, namely:</w:t>
            </w:r>
          </w:p>
        </w:tc>
        <w:tc>
          <w:tcPr>
            <w:tcW w:w="1134" w:type="dxa"/>
            <w:vAlign w:val="center"/>
          </w:tcPr>
          <w:p w14:paraId="11694276" w14:textId="77777777" w:rsidR="00F710C3" w:rsidRPr="005654AB" w:rsidRDefault="00F710C3" w:rsidP="00320969">
            <w:pPr>
              <w:jc w:val="center"/>
              <w:rPr>
                <w:rFonts w:cs="Arial"/>
                <w:sz w:val="20"/>
                <w:szCs w:val="20"/>
              </w:rPr>
            </w:pPr>
          </w:p>
        </w:tc>
      </w:tr>
      <w:tr w:rsidR="001B577E" w:rsidRPr="005654AB" w14:paraId="50193B9F" w14:textId="77777777" w:rsidTr="00320969">
        <w:trPr>
          <w:cantSplit/>
          <w:trHeight w:val="397"/>
        </w:trPr>
        <w:tc>
          <w:tcPr>
            <w:tcW w:w="5727" w:type="dxa"/>
          </w:tcPr>
          <w:p w14:paraId="1ABA635B" w14:textId="77777777" w:rsidR="001B577E" w:rsidRPr="005654AB" w:rsidRDefault="001B577E" w:rsidP="00CE3104">
            <w:pPr>
              <w:rPr>
                <w:rFonts w:cs="Arial"/>
                <w:b/>
                <w:sz w:val="20"/>
                <w:szCs w:val="20"/>
              </w:rPr>
            </w:pPr>
            <w:r w:rsidRPr="00C747DA">
              <w:rPr>
                <w:rFonts w:cs="Arial"/>
                <w:noProof/>
                <w:sz w:val="20"/>
                <w:szCs w:val="20"/>
              </w:rPr>
              <w:t>Presentation</w:t>
            </w:r>
            <w:r w:rsidRPr="005654AB">
              <w:rPr>
                <w:rFonts w:cs="Arial"/>
                <w:sz w:val="20"/>
                <w:szCs w:val="20"/>
              </w:rPr>
              <w:t xml:space="preserve"> does not fall within scope of</w:t>
            </w:r>
            <w:r w:rsidR="00D51313" w:rsidRPr="005654AB">
              <w:rPr>
                <w:rFonts w:cs="Arial"/>
                <w:sz w:val="20"/>
                <w:szCs w:val="20"/>
              </w:rPr>
              <w:t xml:space="preserve"> any of the </w:t>
            </w:r>
            <w:r w:rsidRPr="005654AB">
              <w:rPr>
                <w:rFonts w:cs="Arial"/>
                <w:sz w:val="20"/>
                <w:szCs w:val="20"/>
              </w:rPr>
              <w:t>themes</w:t>
            </w:r>
          </w:p>
        </w:tc>
        <w:tc>
          <w:tcPr>
            <w:tcW w:w="1134" w:type="dxa"/>
            <w:vAlign w:val="center"/>
          </w:tcPr>
          <w:p w14:paraId="7B824836" w14:textId="77777777" w:rsidR="001B577E" w:rsidRPr="005654AB" w:rsidRDefault="001B577E" w:rsidP="00320969">
            <w:pPr>
              <w:jc w:val="center"/>
              <w:rPr>
                <w:rFonts w:cs="Arial"/>
                <w:sz w:val="20"/>
                <w:szCs w:val="20"/>
              </w:rPr>
            </w:pPr>
          </w:p>
        </w:tc>
      </w:tr>
      <w:tr w:rsidR="00767787" w:rsidRPr="005654AB" w14:paraId="48326963" w14:textId="77777777" w:rsidTr="0048400C">
        <w:trPr>
          <w:cantSplit/>
          <w:trHeight w:val="397"/>
        </w:trPr>
        <w:tc>
          <w:tcPr>
            <w:tcW w:w="5727" w:type="dxa"/>
          </w:tcPr>
          <w:p w14:paraId="73113446" w14:textId="77777777" w:rsidR="00767787" w:rsidRPr="005654AB" w:rsidRDefault="00767787" w:rsidP="00CE3104">
            <w:pPr>
              <w:rPr>
                <w:rFonts w:cs="Arial"/>
                <w:sz w:val="20"/>
                <w:szCs w:val="20"/>
              </w:rPr>
            </w:pPr>
          </w:p>
        </w:tc>
        <w:tc>
          <w:tcPr>
            <w:tcW w:w="1134" w:type="dxa"/>
          </w:tcPr>
          <w:p w14:paraId="760F68BF" w14:textId="77777777" w:rsidR="00767787" w:rsidRPr="005654AB" w:rsidRDefault="00767787" w:rsidP="00CE3104">
            <w:pPr>
              <w:rPr>
                <w:rFonts w:cs="Arial"/>
                <w:sz w:val="20"/>
                <w:szCs w:val="20"/>
              </w:rPr>
            </w:pPr>
          </w:p>
        </w:tc>
      </w:tr>
    </w:tbl>
    <w:p w14:paraId="5101DA7F" w14:textId="77777777" w:rsidR="00767787" w:rsidRPr="005654AB" w:rsidRDefault="00767787" w:rsidP="00CE3104">
      <w:pPr>
        <w:rPr>
          <w:rFonts w:cs="Arial"/>
          <w:b/>
          <w:szCs w:val="22"/>
        </w:rPr>
      </w:pPr>
    </w:p>
    <w:p w14:paraId="4F282AAE" w14:textId="77777777" w:rsidR="004A776E" w:rsidRPr="005654AB" w:rsidRDefault="004A776E" w:rsidP="00CE3104">
      <w:pPr>
        <w:rPr>
          <w:rFonts w:cs="Arial"/>
          <w:b/>
          <w:szCs w:val="22"/>
        </w:rPr>
      </w:pPr>
    </w:p>
    <w:p w14:paraId="52FA284E" w14:textId="77777777" w:rsidR="004A776E" w:rsidRPr="005654AB" w:rsidRDefault="004A776E" w:rsidP="00CE3104">
      <w:pPr>
        <w:rPr>
          <w:rFonts w:cs="Arial"/>
          <w:b/>
          <w:szCs w:val="22"/>
        </w:rPr>
      </w:pPr>
      <w:r w:rsidRPr="005654AB">
        <w:rPr>
          <w:rFonts w:cs="Arial"/>
          <w:b/>
          <w:szCs w:val="22"/>
        </w:rPr>
        <w:t>Approval</w:t>
      </w:r>
    </w:p>
    <w:p w14:paraId="61E92308" w14:textId="77777777" w:rsidR="004A776E" w:rsidRPr="005654AB" w:rsidRDefault="004A776E" w:rsidP="00CE3104">
      <w:pPr>
        <w:rPr>
          <w:rFonts w:cs="Arial"/>
          <w:szCs w:val="22"/>
        </w:rPr>
      </w:pPr>
    </w:p>
    <w:p w14:paraId="47F1DCEC" w14:textId="77777777" w:rsidR="004A776E" w:rsidRPr="005654AB" w:rsidRDefault="004A776E" w:rsidP="00CE3104">
      <w:pPr>
        <w:rPr>
          <w:rFonts w:cs="Arial"/>
          <w:szCs w:val="22"/>
        </w:rPr>
      </w:pPr>
      <w:r w:rsidRPr="005654AB">
        <w:rPr>
          <w:rFonts w:cs="Arial"/>
          <w:szCs w:val="22"/>
        </w:rPr>
        <w:t>This presentation should be: (please indicate choice and reason)</w:t>
      </w:r>
    </w:p>
    <w:p w14:paraId="24B51C9B" w14:textId="77777777" w:rsidR="004A776E" w:rsidRPr="005654AB" w:rsidRDefault="004A776E" w:rsidP="00CE3104">
      <w:pPr>
        <w:rPr>
          <w:rFonts w:cs="Arial"/>
          <w:szCs w:val="22"/>
        </w:rPr>
      </w:pPr>
    </w:p>
    <w:p w14:paraId="53173C1A" w14:textId="77777777" w:rsidR="004A776E" w:rsidRPr="005654AB" w:rsidRDefault="004A776E" w:rsidP="00CE3104">
      <w:pPr>
        <w:rPr>
          <w:rFonts w:cs="Arial"/>
          <w:szCs w:val="22"/>
        </w:rPr>
      </w:pPr>
      <w:r w:rsidRPr="005654AB">
        <w:rPr>
          <w:rFonts w:cs="Arial"/>
          <w:szCs w:val="22"/>
        </w:rPr>
        <w:t>___ Rejected for this event</w:t>
      </w:r>
    </w:p>
    <w:p w14:paraId="3D698A76" w14:textId="77777777" w:rsidR="004A776E" w:rsidRPr="005654AB" w:rsidRDefault="004A776E" w:rsidP="00CE3104">
      <w:pPr>
        <w:rPr>
          <w:rFonts w:cs="Arial"/>
          <w:szCs w:val="22"/>
        </w:rPr>
      </w:pPr>
    </w:p>
    <w:p w14:paraId="14F1A29E" w14:textId="77777777" w:rsidR="004A776E" w:rsidRPr="005654AB" w:rsidRDefault="004A776E" w:rsidP="00CE3104">
      <w:pPr>
        <w:rPr>
          <w:rFonts w:cs="Arial"/>
          <w:szCs w:val="22"/>
        </w:rPr>
      </w:pPr>
      <w:r w:rsidRPr="005654AB">
        <w:rPr>
          <w:rFonts w:cs="Arial"/>
          <w:szCs w:val="22"/>
        </w:rPr>
        <w:t>___ Adjusted and resubmitted for consideration</w:t>
      </w:r>
    </w:p>
    <w:p w14:paraId="14F84165" w14:textId="77777777" w:rsidR="004A776E" w:rsidRPr="005654AB" w:rsidRDefault="004A776E" w:rsidP="00CE3104">
      <w:pPr>
        <w:rPr>
          <w:rFonts w:cs="Arial"/>
          <w:szCs w:val="22"/>
        </w:rPr>
      </w:pPr>
    </w:p>
    <w:p w14:paraId="12F189CC" w14:textId="77777777" w:rsidR="004A776E" w:rsidRPr="005654AB" w:rsidRDefault="004A776E" w:rsidP="00CE3104">
      <w:pPr>
        <w:rPr>
          <w:rFonts w:cs="Arial"/>
          <w:szCs w:val="22"/>
        </w:rPr>
      </w:pPr>
      <w:r w:rsidRPr="005654AB">
        <w:rPr>
          <w:rFonts w:cs="Arial"/>
          <w:szCs w:val="22"/>
        </w:rPr>
        <w:t xml:space="preserve">___ </w:t>
      </w:r>
      <w:r w:rsidR="00FF02D2">
        <w:rPr>
          <w:rFonts w:cs="Arial"/>
          <w:szCs w:val="22"/>
        </w:rPr>
        <w:t>P</w:t>
      </w:r>
      <w:r w:rsidRPr="005654AB">
        <w:rPr>
          <w:rFonts w:cs="Arial"/>
          <w:szCs w:val="22"/>
        </w:rPr>
        <w:t>ossi</w:t>
      </w:r>
      <w:r w:rsidR="00FF02D2">
        <w:rPr>
          <w:rFonts w:cs="Arial"/>
          <w:szCs w:val="22"/>
        </w:rPr>
        <w:t>bly</w:t>
      </w:r>
      <w:r w:rsidRPr="005654AB">
        <w:rPr>
          <w:rFonts w:cs="Arial"/>
          <w:szCs w:val="22"/>
        </w:rPr>
        <w:t xml:space="preserve"> inclu</w:t>
      </w:r>
      <w:r w:rsidR="00FF02D2">
        <w:rPr>
          <w:rFonts w:cs="Arial"/>
          <w:szCs w:val="22"/>
        </w:rPr>
        <w:t>ded</w:t>
      </w:r>
      <w:r w:rsidRPr="005654AB">
        <w:rPr>
          <w:rFonts w:cs="Arial"/>
          <w:szCs w:val="22"/>
        </w:rPr>
        <w:t xml:space="preserve"> (depending on quantity and quality of other submissions)</w:t>
      </w:r>
    </w:p>
    <w:p w14:paraId="5740233C" w14:textId="77777777" w:rsidR="004A776E" w:rsidRPr="005654AB" w:rsidRDefault="004A776E" w:rsidP="00CE3104">
      <w:pPr>
        <w:rPr>
          <w:rFonts w:cs="Arial"/>
          <w:szCs w:val="22"/>
        </w:rPr>
      </w:pPr>
    </w:p>
    <w:p w14:paraId="5294A39D" w14:textId="3CB86C11" w:rsidR="004A776E" w:rsidRPr="005654AB" w:rsidRDefault="00FF02D2" w:rsidP="00CE3104">
      <w:pPr>
        <w:rPr>
          <w:rFonts w:cs="Arial"/>
          <w:szCs w:val="22"/>
        </w:rPr>
      </w:pPr>
      <w:r>
        <w:rPr>
          <w:rFonts w:cs="Arial"/>
          <w:szCs w:val="22"/>
        </w:rPr>
        <w:t>_</w:t>
      </w:r>
      <w:r w:rsidR="009E30FF">
        <w:rPr>
          <w:rFonts w:cs="Arial"/>
          <w:szCs w:val="22"/>
          <w:u w:val="single"/>
        </w:rPr>
        <w:t>X</w:t>
      </w:r>
      <w:r>
        <w:rPr>
          <w:rFonts w:cs="Arial"/>
          <w:szCs w:val="22"/>
        </w:rPr>
        <w:t>__ Included</w:t>
      </w:r>
      <w:r w:rsidR="004A776E" w:rsidRPr="005654AB">
        <w:rPr>
          <w:rFonts w:cs="Arial"/>
          <w:szCs w:val="22"/>
        </w:rPr>
        <w:t xml:space="preserve"> in this event</w:t>
      </w:r>
    </w:p>
    <w:p w14:paraId="2B55B0AD" w14:textId="77777777" w:rsidR="004A776E" w:rsidRPr="005654AB" w:rsidRDefault="004A776E" w:rsidP="00CE3104">
      <w:pPr>
        <w:rPr>
          <w:rFonts w:cs="Arial"/>
          <w:szCs w:val="22"/>
        </w:rPr>
      </w:pPr>
    </w:p>
    <w:p w14:paraId="1167B33E" w14:textId="77777777" w:rsidR="004A776E" w:rsidRPr="005654AB" w:rsidRDefault="004A776E" w:rsidP="00CE3104">
      <w:pPr>
        <w:rPr>
          <w:rFonts w:cs="Arial"/>
          <w:szCs w:val="22"/>
        </w:rPr>
      </w:pPr>
      <w:r w:rsidRPr="005654AB">
        <w:rPr>
          <w:rFonts w:cs="Arial"/>
          <w:szCs w:val="22"/>
        </w:rPr>
        <w:t>Reason</w:t>
      </w:r>
      <w:r w:rsidR="00D51313" w:rsidRPr="005654AB">
        <w:rPr>
          <w:rFonts w:cs="Arial"/>
          <w:szCs w:val="22"/>
        </w:rPr>
        <w:t>s</w:t>
      </w:r>
      <w:r w:rsidRPr="005654AB">
        <w:rPr>
          <w:rFonts w:cs="Arial"/>
          <w:szCs w:val="22"/>
        </w:rPr>
        <w:t xml:space="preserve"> </w:t>
      </w:r>
      <w:r w:rsidRPr="00361860">
        <w:rPr>
          <w:rFonts w:cs="Arial"/>
          <w:noProof/>
          <w:szCs w:val="22"/>
        </w:rPr>
        <w:t>for above</w:t>
      </w:r>
      <w:r w:rsidRPr="005654AB">
        <w:rPr>
          <w:rFonts w:cs="Arial"/>
          <w:szCs w:val="22"/>
        </w:rPr>
        <w:t xml:space="preserve"> choice:</w:t>
      </w:r>
    </w:p>
    <w:p w14:paraId="5254158F" w14:textId="77777777" w:rsidR="004A776E" w:rsidRPr="005654AB" w:rsidRDefault="004A776E" w:rsidP="00CE3104">
      <w:pPr>
        <w:rPr>
          <w:rFonts w:cs="Arial"/>
          <w:szCs w:val="22"/>
        </w:rPr>
      </w:pPr>
    </w:p>
    <w:p w14:paraId="7ECBE616" w14:textId="08FF5F95" w:rsidR="004A776E" w:rsidRDefault="009E30FF" w:rsidP="00CE3104">
      <w:pPr>
        <w:rPr>
          <w:rFonts w:cs="Arial"/>
          <w:szCs w:val="22"/>
        </w:rPr>
      </w:pPr>
      <w:r>
        <w:rPr>
          <w:rFonts w:cs="Arial"/>
          <w:szCs w:val="22"/>
        </w:rPr>
        <w:t>Will stimulate conversation and presents a way to engage with the content on actionresearch.net.</w:t>
      </w:r>
    </w:p>
    <w:p w14:paraId="6F46E3B5" w14:textId="77777777" w:rsidR="00FF02D2" w:rsidRDefault="00FF02D2" w:rsidP="00CE3104">
      <w:pPr>
        <w:rPr>
          <w:rFonts w:cs="Arial"/>
          <w:szCs w:val="22"/>
        </w:rPr>
      </w:pPr>
    </w:p>
    <w:p w14:paraId="0D9A9191" w14:textId="77777777" w:rsidR="00FF02D2" w:rsidRDefault="00FF02D2" w:rsidP="00CE3104">
      <w:pPr>
        <w:rPr>
          <w:rFonts w:cs="Arial"/>
          <w:szCs w:val="22"/>
        </w:rPr>
      </w:pPr>
    </w:p>
    <w:p w14:paraId="7DCF100F" w14:textId="77777777" w:rsidR="00FF02D2" w:rsidRDefault="00FF02D2" w:rsidP="00CE3104">
      <w:pPr>
        <w:rPr>
          <w:rFonts w:cs="Arial"/>
          <w:szCs w:val="22"/>
        </w:rPr>
      </w:pPr>
    </w:p>
    <w:p w14:paraId="0BA80BFC" w14:textId="77777777" w:rsidR="00FF02D2" w:rsidRPr="005654AB" w:rsidRDefault="00FF02D2" w:rsidP="00CE3104">
      <w:pPr>
        <w:rPr>
          <w:rFonts w:cs="Arial"/>
          <w:szCs w:val="22"/>
        </w:rPr>
      </w:pPr>
    </w:p>
    <w:p w14:paraId="48E071D4" w14:textId="77777777" w:rsidR="00767787" w:rsidRPr="005654AB" w:rsidRDefault="00767787" w:rsidP="00CE3104">
      <w:pPr>
        <w:rPr>
          <w:rFonts w:cs="Arial"/>
          <w:szCs w:val="22"/>
        </w:rPr>
      </w:pPr>
    </w:p>
    <w:p w14:paraId="657B9D18" w14:textId="77777777" w:rsidR="00767787" w:rsidRPr="00FF02D2" w:rsidRDefault="00767787" w:rsidP="00CE3104">
      <w:pPr>
        <w:rPr>
          <w:rFonts w:eastAsia="Calibri" w:cs="Arial"/>
          <w:b/>
          <w:szCs w:val="22"/>
        </w:rPr>
      </w:pPr>
      <w:r w:rsidRPr="00FF02D2">
        <w:rPr>
          <w:rFonts w:eastAsia="Calibri" w:cs="Arial"/>
          <w:b/>
          <w:szCs w:val="22"/>
        </w:rPr>
        <w:t>Additional comments</w:t>
      </w:r>
      <w:r w:rsidR="00FF02D2">
        <w:rPr>
          <w:rFonts w:eastAsia="Calibri" w:cs="Arial"/>
          <w:b/>
          <w:szCs w:val="22"/>
        </w:rPr>
        <w:t>:</w:t>
      </w:r>
    </w:p>
    <w:p w14:paraId="52467BB5" w14:textId="77777777" w:rsidR="00767787" w:rsidRPr="005654AB" w:rsidRDefault="00767787" w:rsidP="00CE3104">
      <w:pPr>
        <w:rPr>
          <w:rFonts w:eastAsia="Calibri" w:cs="Arial"/>
          <w:szCs w:val="22"/>
        </w:rPr>
      </w:pPr>
    </w:p>
    <w:p w14:paraId="7504AE5C" w14:textId="227B45C7" w:rsidR="00767787" w:rsidRDefault="009E30FF" w:rsidP="009E30FF">
      <w:pPr>
        <w:spacing w:after="120"/>
        <w:rPr>
          <w:rFonts w:cs="Arial"/>
          <w:szCs w:val="22"/>
        </w:rPr>
      </w:pPr>
      <w:r>
        <w:rPr>
          <w:rFonts w:cs="Arial"/>
          <w:szCs w:val="22"/>
        </w:rPr>
        <w:t>Need to clarify:</w:t>
      </w:r>
    </w:p>
    <w:p w14:paraId="48027CD1" w14:textId="4EB76CF9" w:rsidR="009E30FF" w:rsidRDefault="009E30FF" w:rsidP="009E30FF">
      <w:pPr>
        <w:spacing w:after="120"/>
        <w:rPr>
          <w:rFonts w:cs="Arial"/>
          <w:szCs w:val="22"/>
        </w:rPr>
      </w:pPr>
      <w:r>
        <w:rPr>
          <w:rFonts w:cs="Arial"/>
          <w:szCs w:val="22"/>
        </w:rPr>
        <w:t>- Length – is 90 minutes sufficient for this workshop?</w:t>
      </w:r>
    </w:p>
    <w:p w14:paraId="563A460D" w14:textId="55761FFF" w:rsidR="00FF5EB6" w:rsidRPr="005654AB" w:rsidRDefault="009E30FF" w:rsidP="00CE3104">
      <w:pPr>
        <w:rPr>
          <w:rFonts w:cs="Arial"/>
          <w:szCs w:val="22"/>
        </w:rPr>
      </w:pPr>
      <w:r>
        <w:rPr>
          <w:rFonts w:cs="Arial"/>
          <w:szCs w:val="22"/>
        </w:rPr>
        <w:t>- Virtual connections – how will this be done, or do the presenters require internet access (and if so, what are the requirements)?</w:t>
      </w:r>
    </w:p>
    <w:p w14:paraId="149E4C19" w14:textId="77777777" w:rsidR="00FF5EB6" w:rsidRPr="005654AB" w:rsidRDefault="00FF5EB6" w:rsidP="00CE3104">
      <w:pPr>
        <w:rPr>
          <w:rFonts w:cs="Arial"/>
          <w:szCs w:val="22"/>
        </w:rPr>
      </w:pPr>
    </w:p>
    <w:p w14:paraId="17DA19BA" w14:textId="77777777" w:rsidR="00FF5EB6" w:rsidRPr="005654AB" w:rsidRDefault="00FF5EB6" w:rsidP="00CE3104">
      <w:pPr>
        <w:rPr>
          <w:rFonts w:cs="Arial"/>
          <w:szCs w:val="22"/>
        </w:rPr>
      </w:pPr>
    </w:p>
    <w:p w14:paraId="2519A25A" w14:textId="77777777" w:rsidR="00FF5EB6" w:rsidRPr="005654AB" w:rsidRDefault="00FF5EB6" w:rsidP="00CE3104">
      <w:pPr>
        <w:rPr>
          <w:rFonts w:cs="Arial"/>
          <w:szCs w:val="22"/>
        </w:rPr>
      </w:pPr>
    </w:p>
    <w:p w14:paraId="63762FDC" w14:textId="77777777" w:rsidR="009C701D" w:rsidRDefault="00767787" w:rsidP="00CE3104">
      <w:pPr>
        <w:rPr>
          <w:rFonts w:cs="Arial"/>
          <w:bCs/>
          <w:lang w:val="en-AU"/>
        </w:rPr>
      </w:pPr>
      <w:r w:rsidRPr="005654AB">
        <w:rPr>
          <w:rFonts w:cs="Arial"/>
          <w:szCs w:val="22"/>
        </w:rPr>
        <w:t xml:space="preserve">Send your assessment electronically to </w:t>
      </w:r>
      <w:r w:rsidR="005654AB" w:rsidRPr="005654AB">
        <w:rPr>
          <w:rFonts w:cs="Arial"/>
          <w:szCs w:val="22"/>
        </w:rPr>
        <w:t>Robyn</w:t>
      </w:r>
      <w:r w:rsidR="005654AB">
        <w:rPr>
          <w:rFonts w:cs="Arial"/>
          <w:szCs w:val="22"/>
        </w:rPr>
        <w:t xml:space="preserve"> </w:t>
      </w:r>
      <w:r w:rsidRPr="005654AB">
        <w:rPr>
          <w:rFonts w:cs="Arial"/>
          <w:szCs w:val="22"/>
        </w:rPr>
        <w:t xml:space="preserve">at </w:t>
      </w:r>
      <w:hyperlink r:id="rId9" w:history="1">
        <w:r w:rsidR="00E8448E" w:rsidRPr="00E8448E">
          <w:rPr>
            <w:rFonts w:cs="Arial"/>
            <w:bCs/>
            <w:color w:val="0000FF"/>
            <w:u w:val="single"/>
            <w:lang w:val="en-AU"/>
          </w:rPr>
          <w:t>secretary@alarassociation.org</w:t>
        </w:r>
      </w:hyperlink>
      <w:r w:rsidR="003E2383">
        <w:rPr>
          <w:rFonts w:cs="Arial"/>
          <w:bCs/>
          <w:lang w:val="en-AU"/>
        </w:rPr>
        <w:t xml:space="preserve"> by </w:t>
      </w:r>
      <w:r w:rsidR="00A018D9">
        <w:rPr>
          <w:rFonts w:cs="Arial"/>
          <w:b/>
          <w:bCs/>
          <w:lang w:val="en-AU"/>
        </w:rPr>
        <w:t>10</w:t>
      </w:r>
      <w:r w:rsidR="003E2383" w:rsidRPr="003E2383">
        <w:rPr>
          <w:rFonts w:cs="Arial"/>
          <w:b/>
          <w:bCs/>
          <w:lang w:val="en-AU"/>
        </w:rPr>
        <w:t xml:space="preserve"> February 2018</w:t>
      </w:r>
      <w:r w:rsidR="003E2383">
        <w:rPr>
          <w:rFonts w:cs="Arial"/>
          <w:bCs/>
          <w:lang w:val="en-AU"/>
        </w:rPr>
        <w:t xml:space="preserve"> </w:t>
      </w:r>
      <w:r w:rsidR="009C701D">
        <w:rPr>
          <w:rFonts w:cs="Arial"/>
          <w:bCs/>
          <w:lang w:val="en-AU"/>
        </w:rPr>
        <w:t>If you have made comments on the proposal, please include the commented proposal in your email.</w:t>
      </w:r>
    </w:p>
    <w:p w14:paraId="4816EA9B" w14:textId="77777777" w:rsidR="00767787" w:rsidRPr="005654AB" w:rsidRDefault="00767787" w:rsidP="00CE3104">
      <w:pPr>
        <w:rPr>
          <w:rFonts w:cs="Arial"/>
          <w:szCs w:val="22"/>
        </w:rPr>
      </w:pPr>
      <w:r w:rsidRPr="005654AB">
        <w:rPr>
          <w:rFonts w:cs="Arial"/>
          <w:szCs w:val="22"/>
        </w:rPr>
        <w:t>Please ensure that</w:t>
      </w:r>
      <w:r w:rsidR="005654AB">
        <w:rPr>
          <w:rFonts w:cs="Arial"/>
          <w:szCs w:val="22"/>
        </w:rPr>
        <w:t xml:space="preserve"> you cite </w:t>
      </w:r>
      <w:r w:rsidRPr="005654AB">
        <w:rPr>
          <w:rFonts w:cs="Arial"/>
          <w:szCs w:val="22"/>
        </w:rPr>
        <w:t xml:space="preserve">the </w:t>
      </w:r>
      <w:r w:rsidR="005654AB">
        <w:rPr>
          <w:rFonts w:cs="Arial"/>
          <w:szCs w:val="22"/>
        </w:rPr>
        <w:t xml:space="preserve">proposal </w:t>
      </w:r>
      <w:r w:rsidRPr="005654AB">
        <w:rPr>
          <w:rFonts w:cs="Arial"/>
          <w:szCs w:val="22"/>
        </w:rPr>
        <w:t xml:space="preserve">reference number on all relevant documentation and correspondence </w:t>
      </w:r>
      <w:r w:rsidR="005654AB">
        <w:rPr>
          <w:rFonts w:cs="Arial"/>
          <w:szCs w:val="22"/>
        </w:rPr>
        <w:t>related</w:t>
      </w:r>
      <w:r w:rsidRPr="005654AB">
        <w:rPr>
          <w:rFonts w:cs="Arial"/>
          <w:szCs w:val="22"/>
        </w:rPr>
        <w:t xml:space="preserve"> to your assessment.</w:t>
      </w:r>
    </w:p>
    <w:sectPr w:rsidR="00767787" w:rsidRPr="005654AB" w:rsidSect="00FF02D2">
      <w:headerReference w:type="default" r:id="rId10"/>
      <w:footerReference w:type="even" r:id="rId11"/>
      <w:footerReference w:type="default" r:id="rId12"/>
      <w:footerReference w:type="first" r:id="rId13"/>
      <w:pgSz w:w="12240" w:h="15840" w:code="1"/>
      <w:pgMar w:top="1134" w:right="1247" w:bottom="851" w:left="1247" w:header="56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152DA" w14:textId="77777777" w:rsidR="007B139B" w:rsidRDefault="007B139B">
      <w:r>
        <w:separator/>
      </w:r>
    </w:p>
  </w:endnote>
  <w:endnote w:type="continuationSeparator" w:id="0">
    <w:p w14:paraId="4F9A1D2A" w14:textId="77777777" w:rsidR="007B139B" w:rsidRDefault="007B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D2A4F" w14:textId="77777777" w:rsidR="00142306" w:rsidRDefault="00142306" w:rsidP="00A564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ECF95A" w14:textId="77777777" w:rsidR="00142306" w:rsidRDefault="001423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C8159" w14:textId="77777777" w:rsidR="00142306" w:rsidRPr="005654AB" w:rsidRDefault="005654AB" w:rsidP="005654AB">
    <w:pPr>
      <w:pStyle w:val="Footer"/>
      <w:jc w:val="center"/>
      <w:rPr>
        <w:sz w:val="18"/>
        <w:szCs w:val="18"/>
      </w:rPr>
    </w:pPr>
    <w:r w:rsidRPr="005654AB">
      <w:rPr>
        <w:sz w:val="18"/>
        <w:szCs w:val="18"/>
      </w:rPr>
      <w:t xml:space="preserve">Page </w:t>
    </w:r>
    <w:r w:rsidRPr="005654AB">
      <w:rPr>
        <w:sz w:val="18"/>
        <w:szCs w:val="18"/>
      </w:rPr>
      <w:fldChar w:fldCharType="begin"/>
    </w:r>
    <w:r w:rsidRPr="005654AB">
      <w:rPr>
        <w:sz w:val="18"/>
        <w:szCs w:val="18"/>
      </w:rPr>
      <w:instrText xml:space="preserve"> PAGE   \* MERGEFORMAT </w:instrText>
    </w:r>
    <w:r w:rsidRPr="005654AB">
      <w:rPr>
        <w:sz w:val="18"/>
        <w:szCs w:val="18"/>
      </w:rPr>
      <w:fldChar w:fldCharType="separate"/>
    </w:r>
    <w:r w:rsidR="0044102F">
      <w:rPr>
        <w:noProof/>
        <w:sz w:val="18"/>
        <w:szCs w:val="18"/>
      </w:rPr>
      <w:t>4</w:t>
    </w:r>
    <w:r w:rsidRPr="005654AB">
      <w:rPr>
        <w:noProof/>
        <w:sz w:val="18"/>
        <w:szCs w:val="18"/>
      </w:rPr>
      <w:fldChar w:fldCharType="end"/>
    </w:r>
    <w:r w:rsidRPr="005654AB">
      <w:rPr>
        <w:noProof/>
        <w:sz w:val="18"/>
        <w:szCs w:val="18"/>
      </w:rPr>
      <w:t xml:space="preserve"> of </w:t>
    </w:r>
    <w:r w:rsidRPr="005654AB">
      <w:rPr>
        <w:noProof/>
        <w:sz w:val="18"/>
        <w:szCs w:val="18"/>
      </w:rPr>
      <w:fldChar w:fldCharType="begin"/>
    </w:r>
    <w:r w:rsidRPr="005654AB">
      <w:rPr>
        <w:noProof/>
        <w:sz w:val="18"/>
        <w:szCs w:val="18"/>
      </w:rPr>
      <w:instrText xml:space="preserve"> NUMPAGES   \* MERGEFORMAT </w:instrText>
    </w:r>
    <w:r w:rsidRPr="005654AB">
      <w:rPr>
        <w:noProof/>
        <w:sz w:val="18"/>
        <w:szCs w:val="18"/>
      </w:rPr>
      <w:fldChar w:fldCharType="separate"/>
    </w:r>
    <w:r w:rsidR="0044102F">
      <w:rPr>
        <w:noProof/>
        <w:sz w:val="18"/>
        <w:szCs w:val="18"/>
      </w:rPr>
      <w:t>4</w:t>
    </w:r>
    <w:r w:rsidRPr="005654AB">
      <w:rPr>
        <w:noProof/>
        <w:sz w:val="18"/>
        <w:szCs w:val="18"/>
      </w:rPr>
      <w:fldChar w:fldCharType="end"/>
    </w:r>
    <w:r w:rsidRPr="005654AB">
      <w:rPr>
        <w:noProof/>
        <w:sz w:val="18"/>
        <w:szCs w:val="18"/>
      </w:rPr>
      <w:t xml:space="preserve"> Pages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ECFD4" w14:textId="77777777" w:rsidR="005654AB" w:rsidRPr="005654AB" w:rsidRDefault="005654AB" w:rsidP="005654AB">
    <w:pPr>
      <w:pStyle w:val="Footer"/>
      <w:jc w:val="center"/>
      <w:rPr>
        <w:sz w:val="18"/>
        <w:szCs w:val="18"/>
      </w:rPr>
    </w:pPr>
    <w:r w:rsidRPr="005654AB">
      <w:rPr>
        <w:sz w:val="18"/>
        <w:szCs w:val="18"/>
      </w:rPr>
      <w:t xml:space="preserve">Page </w:t>
    </w:r>
    <w:r w:rsidRPr="005654AB">
      <w:rPr>
        <w:sz w:val="18"/>
        <w:szCs w:val="18"/>
      </w:rPr>
      <w:fldChar w:fldCharType="begin"/>
    </w:r>
    <w:r w:rsidRPr="005654AB">
      <w:rPr>
        <w:sz w:val="18"/>
        <w:szCs w:val="18"/>
      </w:rPr>
      <w:instrText xml:space="preserve"> PAGE   \* MERGEFORMAT </w:instrText>
    </w:r>
    <w:r w:rsidRPr="005654AB">
      <w:rPr>
        <w:sz w:val="18"/>
        <w:szCs w:val="18"/>
      </w:rPr>
      <w:fldChar w:fldCharType="separate"/>
    </w:r>
    <w:r w:rsidR="00FF02D2">
      <w:rPr>
        <w:noProof/>
        <w:sz w:val="18"/>
        <w:szCs w:val="18"/>
      </w:rPr>
      <w:t>1</w:t>
    </w:r>
    <w:r w:rsidRPr="005654AB">
      <w:rPr>
        <w:noProof/>
        <w:sz w:val="18"/>
        <w:szCs w:val="18"/>
      </w:rPr>
      <w:fldChar w:fldCharType="end"/>
    </w:r>
    <w:r w:rsidRPr="005654AB">
      <w:rPr>
        <w:noProof/>
        <w:sz w:val="18"/>
        <w:szCs w:val="18"/>
      </w:rPr>
      <w:t xml:space="preserve"> of </w:t>
    </w:r>
    <w:r w:rsidRPr="005654AB">
      <w:rPr>
        <w:noProof/>
        <w:sz w:val="18"/>
        <w:szCs w:val="18"/>
      </w:rPr>
      <w:fldChar w:fldCharType="begin"/>
    </w:r>
    <w:r w:rsidRPr="005654AB">
      <w:rPr>
        <w:noProof/>
        <w:sz w:val="18"/>
        <w:szCs w:val="18"/>
      </w:rPr>
      <w:instrText xml:space="preserve"> NUMPAGES   \* MERGEFORMAT </w:instrText>
    </w:r>
    <w:r w:rsidRPr="005654AB">
      <w:rPr>
        <w:noProof/>
        <w:sz w:val="18"/>
        <w:szCs w:val="18"/>
      </w:rPr>
      <w:fldChar w:fldCharType="separate"/>
    </w:r>
    <w:r w:rsidR="00FF02D2">
      <w:rPr>
        <w:noProof/>
        <w:sz w:val="18"/>
        <w:szCs w:val="18"/>
      </w:rPr>
      <w:t>3</w:t>
    </w:r>
    <w:r w:rsidRPr="005654AB">
      <w:rPr>
        <w:noProof/>
        <w:sz w:val="18"/>
        <w:szCs w:val="18"/>
      </w:rPr>
      <w:fldChar w:fldCharType="end"/>
    </w:r>
    <w:r w:rsidRPr="005654AB">
      <w:rPr>
        <w:noProof/>
        <w:sz w:val="18"/>
        <w:szCs w:val="18"/>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3DF41" w14:textId="77777777" w:rsidR="007B139B" w:rsidRDefault="007B139B">
      <w:r>
        <w:separator/>
      </w:r>
    </w:p>
  </w:footnote>
  <w:footnote w:type="continuationSeparator" w:id="0">
    <w:p w14:paraId="064C0287" w14:textId="77777777" w:rsidR="007B139B" w:rsidRDefault="007B1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4AD15" w14:textId="77777777" w:rsidR="005654AB" w:rsidRDefault="00FF02D2" w:rsidP="00FF02D2">
    <w:pPr>
      <w:pStyle w:val="Header"/>
      <w:jc w:val="center"/>
    </w:pPr>
    <w:r>
      <w:t xml:space="preserve">ALARA </w:t>
    </w:r>
    <w:r w:rsidR="0027327B">
      <w:t xml:space="preserve">World Congress </w:t>
    </w:r>
    <w:r>
      <w:t>2018 Proposal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B2DA9"/>
    <w:multiLevelType w:val="hybridMultilevel"/>
    <w:tmpl w:val="C42C8728"/>
    <w:lvl w:ilvl="0" w:tplc="DAA0AA9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2903A9"/>
    <w:multiLevelType w:val="hybridMultilevel"/>
    <w:tmpl w:val="577231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9AC157D"/>
    <w:multiLevelType w:val="multilevel"/>
    <w:tmpl w:val="F200848C"/>
    <w:lvl w:ilvl="0">
      <w:start w:val="1"/>
      <w:numFmt w:val="decimal"/>
      <w:lvlText w:val="%1."/>
      <w:lvlJc w:val="left"/>
      <w:pPr>
        <w:tabs>
          <w:tab w:val="num" w:pos="720"/>
        </w:tabs>
        <w:ind w:left="720" w:hanging="360"/>
      </w:pPr>
    </w:lvl>
    <w:lvl w:ilvl="1">
      <w:start w:val="1"/>
      <w:numFmt w:val="bullet"/>
      <w:lvlText w:val=""/>
      <w:lvlJc w:val="left"/>
      <w:pPr>
        <w:tabs>
          <w:tab w:val="num" w:pos="1443"/>
        </w:tabs>
        <w:ind w:left="1443" w:hanging="363"/>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M3NbewNDYyNDE2MzdS0lEKTi0uzszPAykwqgUA4SXq1ywAAAA="/>
  </w:docVars>
  <w:rsids>
    <w:rsidRoot w:val="00BB2B09"/>
    <w:rsid w:val="0001300F"/>
    <w:rsid w:val="00016256"/>
    <w:rsid w:val="000457D6"/>
    <w:rsid w:val="00070149"/>
    <w:rsid w:val="00073482"/>
    <w:rsid w:val="00074D74"/>
    <w:rsid w:val="00075E9F"/>
    <w:rsid w:val="000A2510"/>
    <w:rsid w:val="000A35E9"/>
    <w:rsid w:val="000B4A3D"/>
    <w:rsid w:val="000B5A19"/>
    <w:rsid w:val="000E3AB0"/>
    <w:rsid w:val="00110E86"/>
    <w:rsid w:val="00116C41"/>
    <w:rsid w:val="0013180B"/>
    <w:rsid w:val="00142306"/>
    <w:rsid w:val="00185738"/>
    <w:rsid w:val="001A1731"/>
    <w:rsid w:val="001A2E8D"/>
    <w:rsid w:val="001A3853"/>
    <w:rsid w:val="001A3B4A"/>
    <w:rsid w:val="001B4391"/>
    <w:rsid w:val="001B577E"/>
    <w:rsid w:val="001D6506"/>
    <w:rsid w:val="001E6913"/>
    <w:rsid w:val="00212380"/>
    <w:rsid w:val="00221E9C"/>
    <w:rsid w:val="00247ED6"/>
    <w:rsid w:val="00270F96"/>
    <w:rsid w:val="0027327B"/>
    <w:rsid w:val="00281915"/>
    <w:rsid w:val="002A2B8C"/>
    <w:rsid w:val="002C1E05"/>
    <w:rsid w:val="002C7194"/>
    <w:rsid w:val="002D1E7B"/>
    <w:rsid w:val="002D3AC4"/>
    <w:rsid w:val="002E7C5E"/>
    <w:rsid w:val="00320969"/>
    <w:rsid w:val="00333C27"/>
    <w:rsid w:val="00333DB2"/>
    <w:rsid w:val="00341E05"/>
    <w:rsid w:val="00361860"/>
    <w:rsid w:val="0036231A"/>
    <w:rsid w:val="00383F60"/>
    <w:rsid w:val="003847F8"/>
    <w:rsid w:val="00385D6B"/>
    <w:rsid w:val="00397C8A"/>
    <w:rsid w:val="003A3111"/>
    <w:rsid w:val="003B172C"/>
    <w:rsid w:val="003B2571"/>
    <w:rsid w:val="003C2A50"/>
    <w:rsid w:val="003E17CC"/>
    <w:rsid w:val="003E2383"/>
    <w:rsid w:val="003F7AEC"/>
    <w:rsid w:val="0042074E"/>
    <w:rsid w:val="00435A8C"/>
    <w:rsid w:val="0044102F"/>
    <w:rsid w:val="004468EF"/>
    <w:rsid w:val="0045283B"/>
    <w:rsid w:val="0045530A"/>
    <w:rsid w:val="00474A27"/>
    <w:rsid w:val="0048400C"/>
    <w:rsid w:val="00484296"/>
    <w:rsid w:val="004A1B39"/>
    <w:rsid w:val="004A52B3"/>
    <w:rsid w:val="004A5576"/>
    <w:rsid w:val="004A564B"/>
    <w:rsid w:val="004A776E"/>
    <w:rsid w:val="004B695F"/>
    <w:rsid w:val="004D78CF"/>
    <w:rsid w:val="004E4182"/>
    <w:rsid w:val="005170C2"/>
    <w:rsid w:val="00525A15"/>
    <w:rsid w:val="00561F72"/>
    <w:rsid w:val="005654AB"/>
    <w:rsid w:val="0058762F"/>
    <w:rsid w:val="005913A2"/>
    <w:rsid w:val="005D06EC"/>
    <w:rsid w:val="005D6966"/>
    <w:rsid w:val="005E0A78"/>
    <w:rsid w:val="005E5AEF"/>
    <w:rsid w:val="005F4495"/>
    <w:rsid w:val="00605194"/>
    <w:rsid w:val="00644390"/>
    <w:rsid w:val="00654354"/>
    <w:rsid w:val="00656114"/>
    <w:rsid w:val="006A6D4E"/>
    <w:rsid w:val="006B2B7C"/>
    <w:rsid w:val="006E0580"/>
    <w:rsid w:val="00700FF9"/>
    <w:rsid w:val="00713234"/>
    <w:rsid w:val="00751997"/>
    <w:rsid w:val="00764914"/>
    <w:rsid w:val="00767787"/>
    <w:rsid w:val="007B139B"/>
    <w:rsid w:val="007C4BB7"/>
    <w:rsid w:val="007D21CC"/>
    <w:rsid w:val="007D5089"/>
    <w:rsid w:val="007E06C6"/>
    <w:rsid w:val="00804382"/>
    <w:rsid w:val="00805ADC"/>
    <w:rsid w:val="00807569"/>
    <w:rsid w:val="0082615F"/>
    <w:rsid w:val="0083083D"/>
    <w:rsid w:val="00847914"/>
    <w:rsid w:val="00871A7E"/>
    <w:rsid w:val="008A2093"/>
    <w:rsid w:val="008E47EB"/>
    <w:rsid w:val="008E777B"/>
    <w:rsid w:val="00902EF7"/>
    <w:rsid w:val="00907FB3"/>
    <w:rsid w:val="0091325E"/>
    <w:rsid w:val="0095459D"/>
    <w:rsid w:val="00954EE0"/>
    <w:rsid w:val="009A1F70"/>
    <w:rsid w:val="009B7507"/>
    <w:rsid w:val="009C701D"/>
    <w:rsid w:val="009D1BE5"/>
    <w:rsid w:val="009E0E82"/>
    <w:rsid w:val="009E10B3"/>
    <w:rsid w:val="009E30FF"/>
    <w:rsid w:val="009E6F8F"/>
    <w:rsid w:val="009F37DE"/>
    <w:rsid w:val="00A018D9"/>
    <w:rsid w:val="00A224A9"/>
    <w:rsid w:val="00A43D00"/>
    <w:rsid w:val="00A564AF"/>
    <w:rsid w:val="00A7581F"/>
    <w:rsid w:val="00A92C8E"/>
    <w:rsid w:val="00AA25EC"/>
    <w:rsid w:val="00AB26D4"/>
    <w:rsid w:val="00AE16DB"/>
    <w:rsid w:val="00B06DCF"/>
    <w:rsid w:val="00B30D72"/>
    <w:rsid w:val="00B9329F"/>
    <w:rsid w:val="00BA470D"/>
    <w:rsid w:val="00BB2B09"/>
    <w:rsid w:val="00C154A5"/>
    <w:rsid w:val="00C52DBB"/>
    <w:rsid w:val="00C56E05"/>
    <w:rsid w:val="00C63B36"/>
    <w:rsid w:val="00C64882"/>
    <w:rsid w:val="00C747DA"/>
    <w:rsid w:val="00C85559"/>
    <w:rsid w:val="00CD15FB"/>
    <w:rsid w:val="00CD1E93"/>
    <w:rsid w:val="00CD3614"/>
    <w:rsid w:val="00CE1EA9"/>
    <w:rsid w:val="00CE3104"/>
    <w:rsid w:val="00D203A4"/>
    <w:rsid w:val="00D51313"/>
    <w:rsid w:val="00D669B3"/>
    <w:rsid w:val="00D71D07"/>
    <w:rsid w:val="00D906E0"/>
    <w:rsid w:val="00DC481E"/>
    <w:rsid w:val="00DE5266"/>
    <w:rsid w:val="00E06A37"/>
    <w:rsid w:val="00E34987"/>
    <w:rsid w:val="00E3562A"/>
    <w:rsid w:val="00E8448E"/>
    <w:rsid w:val="00EB2ED1"/>
    <w:rsid w:val="00EC6722"/>
    <w:rsid w:val="00EC7D46"/>
    <w:rsid w:val="00EF5594"/>
    <w:rsid w:val="00F0751F"/>
    <w:rsid w:val="00F16D76"/>
    <w:rsid w:val="00F63246"/>
    <w:rsid w:val="00F710C3"/>
    <w:rsid w:val="00F9007D"/>
    <w:rsid w:val="00F938F7"/>
    <w:rsid w:val="00FA2C8F"/>
    <w:rsid w:val="00FC7D1D"/>
    <w:rsid w:val="00FD1470"/>
    <w:rsid w:val="00FE6A57"/>
    <w:rsid w:val="00FF02D2"/>
    <w:rsid w:val="00FF34C3"/>
    <w:rsid w:val="00FF5E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5AE710"/>
  <w15:docId w15:val="{2CDA0F03-38FD-2A46-AA08-E466DCF9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3104"/>
    <w:rPr>
      <w:rFonts w:ascii="Arial" w:hAnsi="Arial"/>
      <w:sz w:val="22"/>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24A9"/>
    <w:rPr>
      <w:color w:val="0000FF"/>
      <w:u w:val="single"/>
    </w:rPr>
  </w:style>
  <w:style w:type="paragraph" w:styleId="Footer">
    <w:name w:val="footer"/>
    <w:basedOn w:val="Normal"/>
    <w:rsid w:val="00FD1470"/>
    <w:pPr>
      <w:tabs>
        <w:tab w:val="center" w:pos="4320"/>
        <w:tab w:val="right" w:pos="8640"/>
      </w:tabs>
    </w:pPr>
  </w:style>
  <w:style w:type="character" w:styleId="PageNumber">
    <w:name w:val="page number"/>
    <w:basedOn w:val="DefaultParagraphFont"/>
    <w:rsid w:val="00FD1470"/>
  </w:style>
  <w:style w:type="paragraph" w:styleId="BalloonText">
    <w:name w:val="Balloon Text"/>
    <w:basedOn w:val="Normal"/>
    <w:semiHidden/>
    <w:rsid w:val="001A2E8D"/>
    <w:rPr>
      <w:rFonts w:ascii="Tahoma" w:hAnsi="Tahoma" w:cs="Tahoma"/>
      <w:sz w:val="16"/>
      <w:szCs w:val="16"/>
    </w:rPr>
  </w:style>
  <w:style w:type="table" w:styleId="TableGrid">
    <w:name w:val="Table Grid"/>
    <w:basedOn w:val="TableNormal"/>
    <w:rsid w:val="00CD15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5E5AEF"/>
    <w:pPr>
      <w:spacing w:before="100" w:beforeAutospacing="1" w:after="100" w:afterAutospacing="1"/>
    </w:pPr>
    <w:rPr>
      <w:lang w:val="en-US"/>
    </w:rPr>
  </w:style>
  <w:style w:type="character" w:styleId="Strong">
    <w:name w:val="Strong"/>
    <w:qFormat/>
    <w:rsid w:val="005E5AEF"/>
    <w:rPr>
      <w:b/>
      <w:bCs/>
    </w:rPr>
  </w:style>
  <w:style w:type="paragraph" w:styleId="BodyTextIndent3">
    <w:name w:val="Body Text Indent 3"/>
    <w:basedOn w:val="Normal"/>
    <w:link w:val="BodyTextIndent3Char"/>
    <w:rsid w:val="005E5AEF"/>
    <w:pPr>
      <w:spacing w:after="120"/>
      <w:ind w:left="283"/>
    </w:pPr>
    <w:rPr>
      <w:sz w:val="16"/>
      <w:szCs w:val="16"/>
      <w:lang w:val="hu-HU" w:eastAsia="hu-HU"/>
    </w:rPr>
  </w:style>
  <w:style w:type="character" w:customStyle="1" w:styleId="BodyTextIndent3Char">
    <w:name w:val="Body Text Indent 3 Char"/>
    <w:link w:val="BodyTextIndent3"/>
    <w:rsid w:val="005E5AEF"/>
    <w:rPr>
      <w:sz w:val="16"/>
      <w:szCs w:val="16"/>
      <w:lang w:val="hu-HU" w:eastAsia="hu-HU"/>
    </w:rPr>
  </w:style>
  <w:style w:type="character" w:styleId="CommentReference">
    <w:name w:val="annotation reference"/>
    <w:rsid w:val="00D906E0"/>
    <w:rPr>
      <w:sz w:val="16"/>
      <w:szCs w:val="16"/>
    </w:rPr>
  </w:style>
  <w:style w:type="paragraph" w:styleId="CommentText">
    <w:name w:val="annotation text"/>
    <w:basedOn w:val="Normal"/>
    <w:link w:val="CommentTextChar"/>
    <w:rsid w:val="00D906E0"/>
    <w:rPr>
      <w:sz w:val="20"/>
      <w:szCs w:val="20"/>
    </w:rPr>
  </w:style>
  <w:style w:type="character" w:customStyle="1" w:styleId="CommentTextChar">
    <w:name w:val="Comment Text Char"/>
    <w:link w:val="CommentText"/>
    <w:rsid w:val="00D906E0"/>
    <w:rPr>
      <w:lang w:val="en-GB"/>
    </w:rPr>
  </w:style>
  <w:style w:type="paragraph" w:styleId="CommentSubject">
    <w:name w:val="annotation subject"/>
    <w:basedOn w:val="CommentText"/>
    <w:next w:val="CommentText"/>
    <w:link w:val="CommentSubjectChar"/>
    <w:rsid w:val="00D906E0"/>
    <w:rPr>
      <w:b/>
      <w:bCs/>
    </w:rPr>
  </w:style>
  <w:style w:type="character" w:customStyle="1" w:styleId="CommentSubjectChar">
    <w:name w:val="Comment Subject Char"/>
    <w:link w:val="CommentSubject"/>
    <w:rsid w:val="00D906E0"/>
    <w:rPr>
      <w:b/>
      <w:bCs/>
      <w:lang w:val="en-GB"/>
    </w:rPr>
  </w:style>
  <w:style w:type="paragraph" w:customStyle="1" w:styleId="StyleArial10ptBoldTopThin-thicksmallgapAuto3ptL">
    <w:name w:val="Style Arial 10 pt Bold Top: (Thin-thick small gap Auto  3 pt L..."/>
    <w:basedOn w:val="Normal"/>
    <w:rsid w:val="00CE3104"/>
    <w:pPr>
      <w:framePr w:wrap="notBeside" w:vAnchor="text" w:hAnchor="text" w:y="1"/>
      <w:pBdr>
        <w:top w:val="thinThickSmallGap" w:sz="24" w:space="0" w:color="auto"/>
      </w:pBdr>
    </w:pPr>
    <w:rPr>
      <w:b/>
      <w:bCs/>
      <w:sz w:val="20"/>
      <w:szCs w:val="20"/>
    </w:rPr>
  </w:style>
  <w:style w:type="paragraph" w:customStyle="1" w:styleId="Style1">
    <w:name w:val="Style1"/>
    <w:basedOn w:val="Normal"/>
    <w:qFormat/>
    <w:rsid w:val="00CE3104"/>
    <w:rPr>
      <w:szCs w:val="20"/>
    </w:rPr>
  </w:style>
  <w:style w:type="paragraph" w:customStyle="1" w:styleId="Style2">
    <w:name w:val="Style2"/>
    <w:basedOn w:val="Normal"/>
    <w:autoRedefine/>
    <w:qFormat/>
    <w:rsid w:val="005654AB"/>
  </w:style>
  <w:style w:type="paragraph" w:styleId="Header">
    <w:name w:val="header"/>
    <w:basedOn w:val="Normal"/>
    <w:link w:val="HeaderChar"/>
    <w:rsid w:val="005654AB"/>
    <w:pPr>
      <w:tabs>
        <w:tab w:val="center" w:pos="4513"/>
        <w:tab w:val="right" w:pos="9026"/>
      </w:tabs>
    </w:pPr>
  </w:style>
  <w:style w:type="character" w:customStyle="1" w:styleId="HeaderChar">
    <w:name w:val="Header Char"/>
    <w:link w:val="Header"/>
    <w:rsid w:val="005654AB"/>
    <w:rPr>
      <w:rFonts w:ascii="Arial" w:hAnsi="Arial"/>
      <w:sz w:val="22"/>
      <w:szCs w:val="24"/>
      <w:lang w:val="en-GB" w:eastAsia="en-US"/>
    </w:rPr>
  </w:style>
  <w:style w:type="paragraph" w:styleId="ListParagraph">
    <w:name w:val="List Paragraph"/>
    <w:basedOn w:val="Normal"/>
    <w:uiPriority w:val="34"/>
    <w:qFormat/>
    <w:rsid w:val="003E2383"/>
    <w:pPr>
      <w:tabs>
        <w:tab w:val="left" w:pos="284"/>
      </w:tabs>
      <w:ind w:left="720"/>
      <w:contextualSpacing/>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tionresearch.ne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y@alarassoci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80C9B-90DD-8C4A-B8E6-8A727FB4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Oosthuizen, D &amp; Oldewage-Theron, WH</vt:lpstr>
    </vt:vector>
  </TitlesOfParts>
  <Company>VUT</Company>
  <LinksUpToDate>false</LinksUpToDate>
  <CharactersWithSpaces>8066</CharactersWithSpaces>
  <SharedDoc>false</SharedDoc>
  <HLinks>
    <vt:vector size="6" baseType="variant">
      <vt:variant>
        <vt:i4>7929951</vt:i4>
      </vt:variant>
      <vt:variant>
        <vt:i4>0</vt:i4>
      </vt:variant>
      <vt:variant>
        <vt:i4>0</vt:i4>
      </vt:variant>
      <vt:variant>
        <vt:i4>5</vt:i4>
      </vt:variant>
      <vt:variant>
        <vt:lpwstr>mailto:conferencepl@gmail.com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Oosthuizen, D &amp; Oldewage-Theron, WH</dc:title>
  <dc:creator>ISL</dc:creator>
  <cp:lastModifiedBy>Microsoft Office User</cp:lastModifiedBy>
  <cp:revision>2</cp:revision>
  <cp:lastPrinted>2010-10-26T06:19:00Z</cp:lastPrinted>
  <dcterms:created xsi:type="dcterms:W3CDTF">2018-03-19T08:15:00Z</dcterms:created>
  <dcterms:modified xsi:type="dcterms:W3CDTF">2018-03-19T08:15:00Z</dcterms:modified>
</cp:coreProperties>
</file>